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32121F" w:rsidRDefault="0060586D" w:rsidP="00227D46">
      <w:pPr>
        <w:keepNext/>
        <w:keepLines/>
        <w:spacing w:line="480" w:lineRule="auto"/>
        <w:jc w:val="both"/>
        <w:rPr>
          <w:sz w:val="22"/>
        </w:rPr>
      </w:pPr>
      <w:r w:rsidRPr="0032121F">
        <w:rPr>
          <w:b/>
          <w:sz w:val="22"/>
        </w:rPr>
        <w:t xml:space="preserve">N Repertorio </w:t>
      </w:r>
      <w:r w:rsidR="00F21C08" w:rsidRPr="0032121F">
        <w:rPr>
          <w:b/>
          <w:sz w:val="22"/>
          <w:highlight w:val="yellow"/>
        </w:rPr>
        <w:t>__/20xx</w:t>
      </w:r>
    </w:p>
    <w:p w14:paraId="09DA340B" w14:textId="77777777" w:rsidR="002E51C2" w:rsidRPr="0032121F" w:rsidRDefault="002E51C2" w:rsidP="00227D46">
      <w:pPr>
        <w:keepNext/>
        <w:keepLines/>
        <w:spacing w:line="480" w:lineRule="auto"/>
        <w:jc w:val="both"/>
        <w:rPr>
          <w:sz w:val="22"/>
        </w:rPr>
      </w:pPr>
    </w:p>
    <w:p w14:paraId="130B4E69" w14:textId="77777777" w:rsidR="00EF6D1C" w:rsidRPr="0032121F" w:rsidRDefault="00EF6D1C" w:rsidP="00227D46">
      <w:pPr>
        <w:keepNext/>
        <w:keepLines/>
        <w:spacing w:line="480" w:lineRule="auto"/>
        <w:jc w:val="center"/>
        <w:rPr>
          <w:b/>
          <w:sz w:val="22"/>
        </w:rPr>
      </w:pPr>
      <w:r w:rsidRPr="0032121F">
        <w:rPr>
          <w:b/>
          <w:sz w:val="22"/>
        </w:rPr>
        <w:t>REPUBBLICA ITALIANA</w:t>
      </w:r>
    </w:p>
    <w:p w14:paraId="33CBBF67" w14:textId="77777777" w:rsidR="00EF6D1C" w:rsidRPr="0032121F" w:rsidRDefault="00EF6D1C" w:rsidP="00227D46">
      <w:pPr>
        <w:keepNext/>
        <w:keepLines/>
        <w:spacing w:line="480" w:lineRule="auto"/>
        <w:jc w:val="center"/>
        <w:rPr>
          <w:b/>
          <w:sz w:val="22"/>
        </w:rPr>
      </w:pPr>
      <w:r w:rsidRPr="0032121F">
        <w:rPr>
          <w:b/>
          <w:sz w:val="22"/>
        </w:rPr>
        <w:t>POLITECNICO DI MILANO</w:t>
      </w:r>
    </w:p>
    <w:p w14:paraId="4B2BFF0C" w14:textId="3BE0F2D4" w:rsidR="0060586D" w:rsidRPr="0032121F" w:rsidRDefault="00EF6D1C" w:rsidP="00227D46">
      <w:pPr>
        <w:keepNext/>
        <w:keepLines/>
        <w:spacing w:line="480" w:lineRule="auto"/>
        <w:jc w:val="center"/>
        <w:rPr>
          <w:b/>
          <w:sz w:val="22"/>
        </w:rPr>
      </w:pPr>
      <w:r w:rsidRPr="0032121F">
        <w:rPr>
          <w:b/>
          <w:sz w:val="22"/>
        </w:rPr>
        <w:t>CONTRATTO IN FORMA PUBBLICA AMMINISTRATIVA</w:t>
      </w:r>
    </w:p>
    <w:p w14:paraId="5EA75D05" w14:textId="130DE014" w:rsidR="00F4751D" w:rsidRPr="0032121F" w:rsidRDefault="00F21C08" w:rsidP="00227D46">
      <w:pPr>
        <w:keepNext/>
        <w:keepLines/>
        <w:spacing w:line="480" w:lineRule="auto"/>
        <w:jc w:val="center"/>
        <w:rPr>
          <w:b/>
          <w:sz w:val="22"/>
        </w:rPr>
      </w:pPr>
      <w:r w:rsidRPr="0032121F">
        <w:rPr>
          <w:b/>
          <w:sz w:val="22"/>
        </w:rPr>
        <w:t>[DENOMINAZIONE PROCEDURA – CIG XXXXXXXXXX; CUP XXXXXXX]</w:t>
      </w:r>
    </w:p>
    <w:p w14:paraId="2B6DCAE2" w14:textId="63ACF123" w:rsidR="00EF6D1C" w:rsidRPr="0032121F" w:rsidRDefault="00EF6D1C" w:rsidP="00227D46">
      <w:pPr>
        <w:keepNext/>
        <w:keepLines/>
        <w:spacing w:line="480" w:lineRule="auto"/>
        <w:jc w:val="center"/>
        <w:rPr>
          <w:b/>
          <w:sz w:val="22"/>
        </w:rPr>
      </w:pPr>
      <w:r w:rsidRPr="0032121F">
        <w:rPr>
          <w:b/>
          <w:sz w:val="22"/>
        </w:rPr>
        <w:t>TRA</w:t>
      </w:r>
    </w:p>
    <w:p w14:paraId="2E0CFBF8" w14:textId="3215B27F" w:rsidR="00C9658C" w:rsidRPr="0032121F" w:rsidRDefault="00EF6D1C" w:rsidP="00227D46">
      <w:pPr>
        <w:keepNext/>
        <w:keepLines/>
        <w:spacing w:line="480" w:lineRule="auto"/>
        <w:jc w:val="both"/>
        <w:rPr>
          <w:sz w:val="22"/>
        </w:rPr>
      </w:pPr>
      <w:r w:rsidRPr="0032121F">
        <w:rPr>
          <w:sz w:val="22"/>
        </w:rPr>
        <w:t>il Politecnico di Milano - P</w:t>
      </w:r>
      <w:r w:rsidR="00C9658C" w:rsidRPr="0032121F">
        <w:rPr>
          <w:sz w:val="22"/>
        </w:rPr>
        <w:t xml:space="preserve">iazza Leonardo da Vinci n. 32, </w:t>
      </w:r>
      <w:r w:rsidRPr="0032121F">
        <w:rPr>
          <w:sz w:val="22"/>
        </w:rPr>
        <w:t>20133 Milano - C.F. 80057930150</w:t>
      </w:r>
      <w:r w:rsidR="00F0160B" w:rsidRPr="0032121F">
        <w:rPr>
          <w:sz w:val="22"/>
        </w:rPr>
        <w:t xml:space="preserve"> che nel prosieguo del presente atto sarà denominato </w:t>
      </w:r>
      <w:r w:rsidR="00B85883">
        <w:rPr>
          <w:sz w:val="22"/>
        </w:rPr>
        <w:t>Amministrazione</w:t>
      </w:r>
    </w:p>
    <w:p w14:paraId="432B37F4" w14:textId="77777777" w:rsidR="00EF6D1C" w:rsidRPr="0032121F" w:rsidRDefault="00EF6D1C" w:rsidP="00227D46">
      <w:pPr>
        <w:keepNext/>
        <w:keepLines/>
        <w:spacing w:line="480" w:lineRule="auto"/>
        <w:jc w:val="center"/>
        <w:rPr>
          <w:b/>
          <w:sz w:val="22"/>
        </w:rPr>
      </w:pPr>
      <w:r w:rsidRPr="0032121F">
        <w:rPr>
          <w:b/>
          <w:sz w:val="22"/>
        </w:rPr>
        <w:t>E</w:t>
      </w:r>
    </w:p>
    <w:p w14:paraId="6C0E63D4" w14:textId="682F4E06" w:rsidR="00C9658C" w:rsidRPr="0032121F" w:rsidRDefault="00C87565" w:rsidP="00227D46">
      <w:pPr>
        <w:keepNext/>
        <w:keepLines/>
        <w:spacing w:line="480" w:lineRule="auto"/>
        <w:jc w:val="both"/>
        <w:rPr>
          <w:sz w:val="22"/>
        </w:rPr>
      </w:pPr>
      <w:r w:rsidRPr="0032121F">
        <w:rPr>
          <w:sz w:val="22"/>
        </w:rPr>
        <w:t xml:space="preserve">la società </w:t>
      </w:r>
      <w:r w:rsidR="00FE3880" w:rsidRPr="0032121F">
        <w:rPr>
          <w:sz w:val="22"/>
          <w:highlight w:val="yellow"/>
        </w:rPr>
        <w:t>________,</w:t>
      </w:r>
      <w:r w:rsidR="00FA198A" w:rsidRPr="0032121F">
        <w:rPr>
          <w:sz w:val="22"/>
        </w:rPr>
        <w:t xml:space="preserve"> </w:t>
      </w:r>
      <w:r w:rsidR="00F96BFD" w:rsidRPr="0032121F">
        <w:rPr>
          <w:sz w:val="22"/>
        </w:rPr>
        <w:t xml:space="preserve">via </w:t>
      </w:r>
      <w:r w:rsidR="00FE3880" w:rsidRPr="0032121F">
        <w:rPr>
          <w:sz w:val="22"/>
          <w:highlight w:val="yellow"/>
        </w:rPr>
        <w:t>_______</w:t>
      </w:r>
      <w:r w:rsidR="00FA198A" w:rsidRPr="0032121F">
        <w:rPr>
          <w:sz w:val="22"/>
          <w:highlight w:val="yellow"/>
        </w:rPr>
        <w:t>,</w:t>
      </w:r>
      <w:r w:rsidR="00FA198A" w:rsidRPr="0032121F">
        <w:rPr>
          <w:sz w:val="22"/>
        </w:rPr>
        <w:t xml:space="preserve"> </w:t>
      </w:r>
      <w:r w:rsidR="00206160" w:rsidRPr="0032121F">
        <w:rPr>
          <w:sz w:val="22"/>
        </w:rPr>
        <w:t>C.F.</w:t>
      </w:r>
      <w:r w:rsidR="00F01220" w:rsidRPr="0032121F">
        <w:rPr>
          <w:sz w:val="22"/>
        </w:rPr>
        <w:t xml:space="preserve"> </w:t>
      </w:r>
      <w:r w:rsidR="00FE3880" w:rsidRPr="0032121F">
        <w:rPr>
          <w:sz w:val="22"/>
          <w:highlight w:val="yellow"/>
        </w:rPr>
        <w:t>__________</w:t>
      </w:r>
      <w:r w:rsidR="00FA198A" w:rsidRPr="0032121F">
        <w:rPr>
          <w:sz w:val="22"/>
        </w:rPr>
        <w:t xml:space="preserve">, </w:t>
      </w:r>
      <w:r w:rsidR="001F0E1A" w:rsidRPr="0032121F">
        <w:rPr>
          <w:sz w:val="22"/>
        </w:rPr>
        <w:t xml:space="preserve">capitale sociale versato </w:t>
      </w:r>
      <w:r w:rsidR="00F96BFD" w:rsidRPr="0032121F">
        <w:rPr>
          <w:sz w:val="22"/>
        </w:rPr>
        <w:t>€ </w:t>
      </w:r>
      <w:r w:rsidR="00FE3880" w:rsidRPr="0032121F">
        <w:rPr>
          <w:sz w:val="22"/>
          <w:highlight w:val="yellow"/>
        </w:rPr>
        <w:t>__________</w:t>
      </w:r>
      <w:r w:rsidR="00FA198A" w:rsidRPr="0032121F">
        <w:rPr>
          <w:sz w:val="22"/>
        </w:rPr>
        <w:t xml:space="preserve">, </w:t>
      </w:r>
      <w:r w:rsidR="001F0E1A" w:rsidRPr="0032121F">
        <w:rPr>
          <w:sz w:val="22"/>
        </w:rPr>
        <w:t xml:space="preserve">iscritta al Registro delle Imprese di </w:t>
      </w:r>
      <w:r w:rsidR="00FE3880" w:rsidRPr="0032121F">
        <w:rPr>
          <w:sz w:val="22"/>
          <w:highlight w:val="yellow"/>
        </w:rPr>
        <w:t>__________</w:t>
      </w:r>
      <w:r w:rsidR="001F0E1A" w:rsidRPr="0032121F">
        <w:rPr>
          <w:sz w:val="22"/>
        </w:rPr>
        <w:t xml:space="preserve">il </w:t>
      </w:r>
      <w:r w:rsidR="00FE3880" w:rsidRPr="0032121F">
        <w:rPr>
          <w:sz w:val="22"/>
          <w:highlight w:val="yellow"/>
        </w:rPr>
        <w:t>__________</w:t>
      </w:r>
      <w:r w:rsidR="00420F93" w:rsidRPr="0032121F">
        <w:rPr>
          <w:sz w:val="22"/>
        </w:rPr>
        <w:t xml:space="preserve">con numero </w:t>
      </w:r>
      <w:r w:rsidR="00FE3880" w:rsidRPr="0032121F">
        <w:rPr>
          <w:sz w:val="22"/>
          <w:highlight w:val="yellow"/>
        </w:rPr>
        <w:t>__________</w:t>
      </w:r>
      <w:r w:rsidR="004541CA" w:rsidRPr="0032121F">
        <w:rPr>
          <w:sz w:val="22"/>
        </w:rPr>
        <w:t xml:space="preserve">, </w:t>
      </w:r>
      <w:r w:rsidR="00F0160B" w:rsidRPr="0032121F">
        <w:rPr>
          <w:sz w:val="22"/>
        </w:rPr>
        <w:t>che nel prosieguo del presente atto sarà denominat</w:t>
      </w:r>
      <w:r w:rsidR="00F01220" w:rsidRPr="0032121F">
        <w:rPr>
          <w:sz w:val="22"/>
        </w:rPr>
        <w:t>a</w:t>
      </w:r>
      <w:r w:rsidR="00F0160B" w:rsidRPr="0032121F">
        <w:rPr>
          <w:sz w:val="22"/>
        </w:rPr>
        <w:t xml:space="preserve"> </w:t>
      </w:r>
      <w:r w:rsidR="00F01220" w:rsidRPr="0032121F">
        <w:rPr>
          <w:sz w:val="22"/>
        </w:rPr>
        <w:t>Società</w:t>
      </w:r>
      <w:r w:rsidR="00F0160B" w:rsidRPr="0032121F">
        <w:rPr>
          <w:sz w:val="22"/>
        </w:rPr>
        <w:t>.</w:t>
      </w:r>
    </w:p>
    <w:p w14:paraId="7F18B432" w14:textId="20372745" w:rsidR="00EF6D1C" w:rsidRPr="0032121F" w:rsidRDefault="00206160" w:rsidP="00227D46">
      <w:pPr>
        <w:keepNext/>
        <w:keepLines/>
        <w:spacing w:line="480" w:lineRule="auto"/>
        <w:jc w:val="both"/>
        <w:rPr>
          <w:sz w:val="22"/>
        </w:rPr>
      </w:pPr>
      <w:r w:rsidRPr="0032121F">
        <w:rPr>
          <w:sz w:val="22"/>
        </w:rPr>
        <w:t xml:space="preserve">L’anno </w:t>
      </w:r>
      <w:r w:rsidR="00FE3880" w:rsidRPr="0032121F">
        <w:rPr>
          <w:sz w:val="22"/>
          <w:highlight w:val="yellow"/>
        </w:rPr>
        <w:t>__________</w:t>
      </w:r>
      <w:r w:rsidR="00F73ECD" w:rsidRPr="0032121F">
        <w:rPr>
          <w:sz w:val="22"/>
        </w:rPr>
        <w:t>il giorno</w:t>
      </w:r>
      <w:r w:rsidR="00AB7D64" w:rsidRPr="0032121F">
        <w:rPr>
          <w:sz w:val="22"/>
        </w:rPr>
        <w:t xml:space="preserve"> </w:t>
      </w:r>
      <w:r w:rsidR="00FE3880" w:rsidRPr="0032121F">
        <w:rPr>
          <w:sz w:val="22"/>
          <w:highlight w:val="yellow"/>
        </w:rPr>
        <w:t>__________</w:t>
      </w:r>
      <w:r w:rsidR="00AB7D64" w:rsidRPr="0032121F">
        <w:rPr>
          <w:sz w:val="22"/>
        </w:rPr>
        <w:t>del mese di</w:t>
      </w:r>
      <w:r w:rsidR="001414B3" w:rsidRPr="0032121F">
        <w:rPr>
          <w:sz w:val="22"/>
        </w:rPr>
        <w:t xml:space="preserve"> </w:t>
      </w:r>
      <w:r w:rsidR="00FE3880" w:rsidRPr="0032121F">
        <w:rPr>
          <w:sz w:val="22"/>
          <w:highlight w:val="yellow"/>
        </w:rPr>
        <w:t>__________</w:t>
      </w:r>
      <w:r w:rsidR="00C9658C" w:rsidRPr="0032121F">
        <w:rPr>
          <w:sz w:val="22"/>
        </w:rPr>
        <w:t>nei locali del</w:t>
      </w:r>
      <w:r w:rsidR="00EF44D9" w:rsidRPr="0032121F">
        <w:rPr>
          <w:sz w:val="22"/>
        </w:rPr>
        <w:t xml:space="preserve">l’Area </w:t>
      </w:r>
      <w:r w:rsidR="00FE3880" w:rsidRPr="0032121F">
        <w:rPr>
          <w:sz w:val="22"/>
          <w:highlight w:val="yellow"/>
        </w:rPr>
        <w:t>__________</w:t>
      </w:r>
      <w:r w:rsidR="00A61FBE" w:rsidRPr="0032121F">
        <w:rPr>
          <w:sz w:val="22"/>
        </w:rPr>
        <w:t>del Politecnico di Milano</w:t>
      </w:r>
      <w:r w:rsidR="00EF6D1C" w:rsidRPr="0032121F">
        <w:rPr>
          <w:sz w:val="22"/>
        </w:rPr>
        <w:t xml:space="preserve">, </w:t>
      </w:r>
      <w:r w:rsidR="00EF44D9" w:rsidRPr="0032121F">
        <w:rPr>
          <w:sz w:val="22"/>
        </w:rPr>
        <w:t xml:space="preserve">piazza Leonardo da Vinci, 32 Milano, </w:t>
      </w:r>
      <w:r w:rsidR="00EF6D1C" w:rsidRPr="0032121F">
        <w:rPr>
          <w:sz w:val="22"/>
        </w:rPr>
        <w:t xml:space="preserve">avanti a me </w:t>
      </w:r>
      <w:r w:rsidR="005F5D56" w:rsidRPr="00E75452">
        <w:rPr>
          <w:sz w:val="22"/>
          <w:highlight w:val="cyan"/>
        </w:rPr>
        <w:t>Laura Chiesa</w:t>
      </w:r>
      <w:r w:rsidR="007D7A43" w:rsidRPr="00E75452">
        <w:rPr>
          <w:sz w:val="22"/>
          <w:highlight w:val="cyan"/>
        </w:rPr>
        <w:t xml:space="preserve"> </w:t>
      </w:r>
      <w:r w:rsidR="005F5D56" w:rsidRPr="00E75452">
        <w:rPr>
          <w:sz w:val="22"/>
          <w:highlight w:val="cyan"/>
        </w:rPr>
        <w:t>nata</w:t>
      </w:r>
      <w:r w:rsidR="007D7A43" w:rsidRPr="00E75452">
        <w:rPr>
          <w:sz w:val="22"/>
          <w:highlight w:val="cyan"/>
        </w:rPr>
        <w:t xml:space="preserve"> a </w:t>
      </w:r>
      <w:r w:rsidR="005F5D56" w:rsidRPr="00E75452">
        <w:rPr>
          <w:sz w:val="22"/>
          <w:highlight w:val="cyan"/>
        </w:rPr>
        <w:t>Milano,</w:t>
      </w:r>
      <w:r w:rsidR="007D7A43" w:rsidRPr="00E75452">
        <w:rPr>
          <w:sz w:val="22"/>
          <w:highlight w:val="cyan"/>
        </w:rPr>
        <w:t xml:space="preserve"> </w:t>
      </w:r>
      <w:r w:rsidR="00EF6D1C" w:rsidRPr="00E75452">
        <w:rPr>
          <w:sz w:val="22"/>
          <w:highlight w:val="cyan"/>
        </w:rPr>
        <w:t xml:space="preserve">il </w:t>
      </w:r>
      <w:r w:rsidR="005F5D56" w:rsidRPr="00E75452">
        <w:rPr>
          <w:sz w:val="22"/>
          <w:highlight w:val="cyan"/>
        </w:rPr>
        <w:t>02/07/1965</w:t>
      </w:r>
      <w:r w:rsidR="00EF6D1C" w:rsidRPr="00E75452">
        <w:rPr>
          <w:sz w:val="22"/>
          <w:highlight w:val="cyan"/>
        </w:rPr>
        <w:t xml:space="preserve"> Ufficiale Rogante,</w:t>
      </w:r>
      <w:r w:rsidR="005F5D56" w:rsidRPr="00E75452">
        <w:rPr>
          <w:sz w:val="22"/>
          <w:highlight w:val="cyan"/>
        </w:rPr>
        <w:t xml:space="preserve"> in forza del D.D. Rep. n. 488 Prot. n. 8877 del 21/01/2021</w:t>
      </w:r>
      <w:r w:rsidR="00EF6D1C" w:rsidRPr="0032121F">
        <w:rPr>
          <w:sz w:val="22"/>
        </w:rPr>
        <w:t>, senza la presenza di testimoni, avendovi le parti di comune accordo rinunciato, me consenziente, si sono costituiti:</w:t>
      </w:r>
    </w:p>
    <w:p w14:paraId="71C5EFDA" w14:textId="5CEBFCCE" w:rsidR="00C837C4" w:rsidRPr="0032121F" w:rsidRDefault="00C837C4" w:rsidP="00227D46">
      <w:pPr>
        <w:keepNext/>
        <w:keepLines/>
        <w:spacing w:line="480" w:lineRule="auto"/>
        <w:jc w:val="both"/>
        <w:rPr>
          <w:sz w:val="22"/>
        </w:rPr>
      </w:pPr>
      <w:r w:rsidRPr="0032121F">
        <w:rPr>
          <w:sz w:val="22"/>
        </w:rPr>
        <w:t>-</w:t>
      </w:r>
      <w:r w:rsidR="00EF44D9" w:rsidRPr="0032121F">
        <w:rPr>
          <w:sz w:val="22"/>
        </w:rPr>
        <w:t xml:space="preserve"> da una parte </w:t>
      </w:r>
      <w:r w:rsidR="000F735F">
        <w:rPr>
          <w:sz w:val="22"/>
        </w:rPr>
        <w:t>l’Amministrazione</w:t>
      </w:r>
      <w:r w:rsidR="00EF44D9" w:rsidRPr="0032121F">
        <w:rPr>
          <w:sz w:val="22"/>
        </w:rPr>
        <w:t xml:space="preserve"> rappresentat</w:t>
      </w:r>
      <w:r w:rsidR="000F735F">
        <w:rPr>
          <w:sz w:val="22"/>
        </w:rPr>
        <w:t>a</w:t>
      </w:r>
      <w:r w:rsidR="00EF44D9" w:rsidRPr="0032121F">
        <w:rPr>
          <w:sz w:val="22"/>
        </w:rPr>
        <w:t xml:space="preserve"> </w:t>
      </w:r>
      <w:r w:rsidR="00836AED" w:rsidRPr="0032121F">
        <w:rPr>
          <w:sz w:val="22"/>
          <w:highlight w:val="yellow"/>
        </w:rPr>
        <w:t>da __________</w:t>
      </w:r>
      <w:r w:rsidR="00D1445D" w:rsidRPr="0032121F">
        <w:rPr>
          <w:sz w:val="22"/>
          <w:highlight w:val="yellow"/>
        </w:rPr>
        <w:t>,</w:t>
      </w:r>
      <w:r w:rsidR="00EF44D9" w:rsidRPr="0032121F">
        <w:rPr>
          <w:sz w:val="22"/>
          <w:highlight w:val="yellow"/>
        </w:rPr>
        <w:t xml:space="preserve"> </w:t>
      </w:r>
      <w:r w:rsidR="00D1445D" w:rsidRPr="0032121F">
        <w:rPr>
          <w:sz w:val="22"/>
          <w:highlight w:val="yellow"/>
        </w:rPr>
        <w:t>nat</w:t>
      </w:r>
      <w:r w:rsidR="002739B1">
        <w:rPr>
          <w:sz w:val="22"/>
          <w:highlight w:val="yellow"/>
        </w:rPr>
        <w:t>o</w:t>
      </w:r>
      <w:r w:rsidR="00D1445D" w:rsidRPr="0032121F">
        <w:rPr>
          <w:sz w:val="22"/>
          <w:highlight w:val="yellow"/>
        </w:rPr>
        <w:t xml:space="preserve"> a </w:t>
      </w:r>
      <w:r w:rsidR="00836AED" w:rsidRPr="0032121F">
        <w:rPr>
          <w:sz w:val="22"/>
          <w:highlight w:val="yellow"/>
        </w:rPr>
        <w:t>______</w:t>
      </w:r>
      <w:r w:rsidR="00D1445D" w:rsidRPr="0032121F">
        <w:rPr>
          <w:sz w:val="22"/>
          <w:highlight w:val="yellow"/>
        </w:rPr>
        <w:t xml:space="preserve"> il </w:t>
      </w:r>
      <w:r w:rsidR="00836AED" w:rsidRPr="0032121F">
        <w:rPr>
          <w:sz w:val="22"/>
          <w:highlight w:val="yellow"/>
        </w:rPr>
        <w:t>_____</w:t>
      </w:r>
      <w:r w:rsidR="00D1445D" w:rsidRPr="0032121F">
        <w:rPr>
          <w:sz w:val="22"/>
          <w:highlight w:val="yellow"/>
        </w:rPr>
        <w:t xml:space="preserve">, </w:t>
      </w:r>
      <w:r w:rsidR="00EF44D9" w:rsidRPr="0032121F">
        <w:rPr>
          <w:sz w:val="22"/>
          <w:highlight w:val="yellow"/>
        </w:rPr>
        <w:t xml:space="preserve">C.F. </w:t>
      </w:r>
      <w:r w:rsidR="00836AED" w:rsidRPr="0032121F">
        <w:rPr>
          <w:sz w:val="22"/>
          <w:highlight w:val="yellow"/>
        </w:rPr>
        <w:t>______</w:t>
      </w:r>
      <w:r w:rsidR="007A66B1" w:rsidRPr="0032121F">
        <w:rPr>
          <w:sz w:val="22"/>
          <w:highlight w:val="yellow"/>
        </w:rPr>
        <w:t>,</w:t>
      </w:r>
      <w:r w:rsidR="00D1445D" w:rsidRPr="0032121F">
        <w:rPr>
          <w:sz w:val="22"/>
        </w:rPr>
        <w:t xml:space="preserve"> </w:t>
      </w:r>
      <w:r w:rsidR="00EF44D9" w:rsidRPr="0032121F">
        <w:rPr>
          <w:sz w:val="22"/>
        </w:rPr>
        <w:t>domiciliato per la carica nei locali del Rettorato di quest</w:t>
      </w:r>
      <w:r w:rsidR="000F735F">
        <w:rPr>
          <w:sz w:val="22"/>
        </w:rPr>
        <w:t>a Amministrazione</w:t>
      </w:r>
      <w:r w:rsidR="00EF44D9" w:rsidRPr="0032121F">
        <w:rPr>
          <w:sz w:val="22"/>
        </w:rPr>
        <w:t xml:space="preserve">, siti come sopra, il quale interviene nel presente contratto in virtù del D.D. </w:t>
      </w:r>
      <w:r w:rsidR="00522E56" w:rsidRPr="0032121F">
        <w:rPr>
          <w:sz w:val="22"/>
        </w:rPr>
        <w:t xml:space="preserve">Repertorio n. </w:t>
      </w:r>
      <w:r w:rsidR="00FE3880" w:rsidRPr="0032121F">
        <w:rPr>
          <w:sz w:val="22"/>
          <w:highlight w:val="yellow"/>
        </w:rPr>
        <w:t>______</w:t>
      </w:r>
      <w:r w:rsidR="00522E56" w:rsidRPr="0032121F">
        <w:rPr>
          <w:sz w:val="22"/>
        </w:rPr>
        <w:t>/</w:t>
      </w:r>
      <w:r w:rsidR="00FE3880" w:rsidRPr="0032121F">
        <w:rPr>
          <w:sz w:val="22"/>
          <w:highlight w:val="yellow"/>
        </w:rPr>
        <w:t>______</w:t>
      </w:r>
      <w:r w:rsidR="00522E56" w:rsidRPr="0032121F">
        <w:rPr>
          <w:sz w:val="22"/>
        </w:rPr>
        <w:t xml:space="preserve">Prot n. </w:t>
      </w:r>
      <w:r w:rsidR="00FE3880" w:rsidRPr="0032121F">
        <w:rPr>
          <w:sz w:val="22"/>
          <w:highlight w:val="yellow"/>
        </w:rPr>
        <w:t>______</w:t>
      </w:r>
      <w:r w:rsidR="00522E56" w:rsidRPr="0032121F">
        <w:rPr>
          <w:sz w:val="22"/>
        </w:rPr>
        <w:t xml:space="preserve">del </w:t>
      </w:r>
      <w:r w:rsidR="00FE3880" w:rsidRPr="0032121F">
        <w:rPr>
          <w:sz w:val="22"/>
          <w:highlight w:val="yellow"/>
        </w:rPr>
        <w:t>_____[delega firma]_</w:t>
      </w:r>
      <w:r w:rsidR="00B95ADA" w:rsidRPr="0032121F">
        <w:rPr>
          <w:sz w:val="22"/>
        </w:rPr>
        <w:t>emesso ai sensi dell’art. 59</w:t>
      </w:r>
      <w:r w:rsidR="00EF44D9" w:rsidRPr="0032121F">
        <w:rPr>
          <w:sz w:val="22"/>
        </w:rPr>
        <w:t xml:space="preserve">, comma 4, del R.A.F.C. </w:t>
      </w:r>
      <w:r w:rsidR="000F735F">
        <w:rPr>
          <w:sz w:val="22"/>
        </w:rPr>
        <w:t>dell’Amministrazione</w:t>
      </w:r>
      <w:r w:rsidR="00EF44D9" w:rsidRPr="0032121F">
        <w:rPr>
          <w:sz w:val="22"/>
        </w:rPr>
        <w:t xml:space="preserve"> emanato con D.R. </w:t>
      </w:r>
      <w:r w:rsidR="00B95ADA" w:rsidRPr="0032121F">
        <w:rPr>
          <w:sz w:val="22"/>
        </w:rPr>
        <w:t>Rep. n. 828 Prot. n. 7766</w:t>
      </w:r>
      <w:r w:rsidR="00000B99" w:rsidRPr="0032121F">
        <w:rPr>
          <w:sz w:val="22"/>
        </w:rPr>
        <w:t xml:space="preserve"> del 14/03/2014</w:t>
      </w:r>
      <w:r w:rsidRPr="0032121F">
        <w:rPr>
          <w:sz w:val="22"/>
        </w:rPr>
        <w:t xml:space="preserve">, </w:t>
      </w:r>
      <w:r w:rsidR="007546B9" w:rsidRPr="0032121F">
        <w:rPr>
          <w:sz w:val="22"/>
        </w:rPr>
        <w:t>e in esecuzione del</w:t>
      </w:r>
      <w:r w:rsidR="00EF44D9" w:rsidRPr="0032121F">
        <w:rPr>
          <w:sz w:val="22"/>
        </w:rPr>
        <w:t xml:space="preserve"> D</w:t>
      </w:r>
      <w:r w:rsidR="007546B9" w:rsidRPr="0032121F">
        <w:rPr>
          <w:sz w:val="22"/>
        </w:rPr>
        <w:t>.</w:t>
      </w:r>
      <w:r w:rsidR="00107BB4" w:rsidRPr="0032121F">
        <w:rPr>
          <w:sz w:val="22"/>
        </w:rPr>
        <w:t>D.</w:t>
      </w:r>
      <w:r w:rsidR="00EF44D9" w:rsidRPr="0032121F">
        <w:rPr>
          <w:sz w:val="22"/>
        </w:rPr>
        <w:t xml:space="preserve"> </w:t>
      </w:r>
      <w:r w:rsidR="00FE3880" w:rsidRPr="0032121F">
        <w:rPr>
          <w:sz w:val="22"/>
          <w:highlight w:val="yellow"/>
        </w:rPr>
        <w:t>______</w:t>
      </w:r>
      <w:r w:rsidR="00F3507F" w:rsidRPr="0032121F">
        <w:rPr>
          <w:sz w:val="22"/>
        </w:rPr>
        <w:t>/</w:t>
      </w:r>
      <w:r w:rsidR="00FE3880" w:rsidRPr="0032121F">
        <w:rPr>
          <w:sz w:val="22"/>
          <w:highlight w:val="yellow"/>
        </w:rPr>
        <w:t>______</w:t>
      </w:r>
      <w:r w:rsidR="0006344C" w:rsidRPr="0032121F">
        <w:rPr>
          <w:sz w:val="22"/>
        </w:rPr>
        <w:t xml:space="preserve">Prot n. </w:t>
      </w:r>
      <w:r w:rsidR="00FE3880" w:rsidRPr="0032121F">
        <w:rPr>
          <w:sz w:val="22"/>
          <w:highlight w:val="yellow"/>
        </w:rPr>
        <w:t>______</w:t>
      </w:r>
      <w:r w:rsidR="00F3507F" w:rsidRPr="0032121F">
        <w:rPr>
          <w:sz w:val="22"/>
        </w:rPr>
        <w:t xml:space="preserve">del </w:t>
      </w:r>
      <w:r w:rsidR="00FE3880" w:rsidRPr="0032121F">
        <w:rPr>
          <w:sz w:val="22"/>
          <w:highlight w:val="yellow"/>
        </w:rPr>
        <w:t>____[determina a contrarre]__</w:t>
      </w:r>
      <w:r w:rsidRPr="0032121F">
        <w:rPr>
          <w:sz w:val="22"/>
        </w:rPr>
        <w:t>;</w:t>
      </w:r>
    </w:p>
    <w:p w14:paraId="518F6A9E" w14:textId="341F2C85" w:rsidR="00EF6D1C" w:rsidRPr="0032121F" w:rsidRDefault="00EF6D1C" w:rsidP="00227D46">
      <w:pPr>
        <w:keepNext/>
        <w:keepLines/>
        <w:spacing w:line="480" w:lineRule="auto"/>
        <w:jc w:val="both"/>
        <w:rPr>
          <w:sz w:val="22"/>
        </w:rPr>
      </w:pPr>
      <w:r w:rsidRPr="0032121F">
        <w:rPr>
          <w:sz w:val="22"/>
        </w:rPr>
        <w:t xml:space="preserve">- dall’altra parte </w:t>
      </w:r>
      <w:r w:rsidR="0051497D" w:rsidRPr="0032121F">
        <w:rPr>
          <w:sz w:val="22"/>
        </w:rPr>
        <w:t>la Società</w:t>
      </w:r>
      <w:r w:rsidR="00C9658C" w:rsidRPr="0032121F">
        <w:rPr>
          <w:sz w:val="22"/>
        </w:rPr>
        <w:t xml:space="preserve"> </w:t>
      </w:r>
      <w:r w:rsidR="00D84030" w:rsidRPr="0032121F">
        <w:rPr>
          <w:sz w:val="22"/>
        </w:rPr>
        <w:t>rappresentat</w:t>
      </w:r>
      <w:r w:rsidR="0051497D" w:rsidRPr="0032121F">
        <w:rPr>
          <w:sz w:val="22"/>
        </w:rPr>
        <w:t>a</w:t>
      </w:r>
      <w:r w:rsidR="00D84030" w:rsidRPr="0032121F">
        <w:rPr>
          <w:sz w:val="22"/>
        </w:rPr>
        <w:t xml:space="preserve"> da</w:t>
      </w:r>
      <w:r w:rsidR="00206160" w:rsidRPr="0032121F">
        <w:rPr>
          <w:sz w:val="22"/>
        </w:rPr>
        <w:t xml:space="preserve"> </w:t>
      </w:r>
      <w:r w:rsidR="003953B1" w:rsidRPr="0032121F">
        <w:rPr>
          <w:sz w:val="22"/>
          <w:highlight w:val="yellow"/>
        </w:rPr>
        <w:t>______</w:t>
      </w:r>
      <w:r w:rsidR="007A66B1" w:rsidRPr="0032121F">
        <w:rPr>
          <w:sz w:val="22"/>
        </w:rPr>
        <w:t xml:space="preserve">nato a </w:t>
      </w:r>
      <w:r w:rsidR="003953B1" w:rsidRPr="0032121F">
        <w:rPr>
          <w:sz w:val="22"/>
          <w:highlight w:val="yellow"/>
        </w:rPr>
        <w:t>______</w:t>
      </w:r>
      <w:r w:rsidR="007A66B1" w:rsidRPr="0032121F">
        <w:rPr>
          <w:sz w:val="22"/>
        </w:rPr>
        <w:t xml:space="preserve">il </w:t>
      </w:r>
      <w:r w:rsidR="003953B1" w:rsidRPr="0032121F">
        <w:rPr>
          <w:sz w:val="22"/>
          <w:highlight w:val="yellow"/>
        </w:rPr>
        <w:t>______</w:t>
      </w:r>
      <w:r w:rsidR="00A32118" w:rsidRPr="0032121F">
        <w:rPr>
          <w:sz w:val="22"/>
        </w:rPr>
        <w:t xml:space="preserve">C.F. </w:t>
      </w:r>
      <w:r w:rsidR="003953B1" w:rsidRPr="0032121F">
        <w:rPr>
          <w:sz w:val="22"/>
          <w:highlight w:val="yellow"/>
        </w:rPr>
        <w:t>______</w:t>
      </w:r>
      <w:r w:rsidR="009A3C1E" w:rsidRPr="0032121F">
        <w:rPr>
          <w:sz w:val="22"/>
        </w:rPr>
        <w:t xml:space="preserve">, </w:t>
      </w:r>
      <w:r w:rsidR="007A66B1" w:rsidRPr="0032121F">
        <w:rPr>
          <w:sz w:val="22"/>
        </w:rPr>
        <w:t xml:space="preserve">domiciliato per la carica presso la sede legale dell’Impresa, in qualità di </w:t>
      </w:r>
      <w:r w:rsidR="00A34ADC" w:rsidRPr="0032121F">
        <w:rPr>
          <w:sz w:val="22"/>
          <w:highlight w:val="yellow"/>
        </w:rPr>
        <w:t>P</w:t>
      </w:r>
      <w:r w:rsidR="009A3C1E" w:rsidRPr="0032121F">
        <w:rPr>
          <w:sz w:val="22"/>
          <w:highlight w:val="yellow"/>
        </w:rPr>
        <w:t>residente del Consiglio di Amministrazione</w:t>
      </w:r>
      <w:r w:rsidR="00A34ADC" w:rsidRPr="0032121F">
        <w:rPr>
          <w:sz w:val="22"/>
          <w:highlight w:val="yellow"/>
        </w:rPr>
        <w:t xml:space="preserve"> della Società</w:t>
      </w:r>
      <w:r w:rsidR="007A66B1" w:rsidRPr="0032121F">
        <w:rPr>
          <w:sz w:val="22"/>
        </w:rPr>
        <w:t>,</w:t>
      </w:r>
      <w:r w:rsidR="00A32118" w:rsidRPr="0032121F">
        <w:rPr>
          <w:sz w:val="22"/>
        </w:rPr>
        <w:t xml:space="preserve"> </w:t>
      </w:r>
      <w:r w:rsidRPr="0032121F">
        <w:rPr>
          <w:sz w:val="22"/>
        </w:rPr>
        <w:t>come risulta</w:t>
      </w:r>
      <w:r w:rsidR="00DC7430" w:rsidRPr="0032121F">
        <w:rPr>
          <w:sz w:val="22"/>
        </w:rPr>
        <w:t xml:space="preserve"> da</w:t>
      </w:r>
      <w:r w:rsidR="00D937B2" w:rsidRPr="0032121F">
        <w:rPr>
          <w:sz w:val="22"/>
        </w:rPr>
        <w:t xml:space="preserve"> certificato della</w:t>
      </w:r>
      <w:r w:rsidR="00A61FBE" w:rsidRPr="0032121F">
        <w:rPr>
          <w:sz w:val="22"/>
        </w:rPr>
        <w:t xml:space="preserve"> </w:t>
      </w:r>
      <w:r w:rsidR="00D937B2" w:rsidRPr="0032121F">
        <w:rPr>
          <w:sz w:val="22"/>
        </w:rPr>
        <w:t>Camera di Commercio</w:t>
      </w:r>
      <w:r w:rsidR="000005A1" w:rsidRPr="0032121F">
        <w:rPr>
          <w:sz w:val="22"/>
        </w:rPr>
        <w:t xml:space="preserve"> </w:t>
      </w:r>
      <w:r w:rsidR="00D937B2" w:rsidRPr="0032121F">
        <w:rPr>
          <w:sz w:val="22"/>
        </w:rPr>
        <w:t xml:space="preserve">T </w:t>
      </w:r>
      <w:r w:rsidR="003953B1" w:rsidRPr="0032121F">
        <w:rPr>
          <w:sz w:val="22"/>
          <w:highlight w:val="yellow"/>
        </w:rPr>
        <w:t>______</w:t>
      </w:r>
      <w:r w:rsidR="007A66B1" w:rsidRPr="0032121F">
        <w:rPr>
          <w:sz w:val="22"/>
        </w:rPr>
        <w:t xml:space="preserve"> </w:t>
      </w:r>
      <w:r w:rsidR="00D937B2" w:rsidRPr="0032121F">
        <w:rPr>
          <w:sz w:val="22"/>
        </w:rPr>
        <w:t xml:space="preserve">estratto dal Registro Imprese in data </w:t>
      </w:r>
      <w:r w:rsidR="003953B1" w:rsidRPr="0032121F">
        <w:rPr>
          <w:sz w:val="22"/>
          <w:highlight w:val="yellow"/>
        </w:rPr>
        <w:t>______</w:t>
      </w:r>
      <w:r w:rsidR="00D60E3E" w:rsidRPr="0032121F">
        <w:rPr>
          <w:sz w:val="22"/>
        </w:rPr>
        <w:t>.</w:t>
      </w:r>
    </w:p>
    <w:p w14:paraId="05FA02F3" w14:textId="31DD4F60" w:rsidR="00EF6D1C" w:rsidRPr="0032121F" w:rsidRDefault="00EF6D1C" w:rsidP="00227D46">
      <w:pPr>
        <w:keepNext/>
        <w:keepLines/>
        <w:spacing w:line="480" w:lineRule="auto"/>
        <w:jc w:val="both"/>
        <w:rPr>
          <w:sz w:val="22"/>
        </w:rPr>
      </w:pPr>
      <w:r w:rsidRPr="0032121F">
        <w:rPr>
          <w:sz w:val="22"/>
        </w:rPr>
        <w:t>Tra detti comparenti, aventi i requisiti di leg</w:t>
      </w:r>
      <w:r w:rsidR="00496481" w:rsidRPr="0032121F">
        <w:rPr>
          <w:sz w:val="22"/>
        </w:rPr>
        <w:t xml:space="preserve">ge della cui identità personale </w:t>
      </w:r>
      <w:r w:rsidRPr="0032121F">
        <w:rPr>
          <w:sz w:val="22"/>
        </w:rPr>
        <w:t>io, Ufficiale Rogante, sono certo.</w:t>
      </w:r>
    </w:p>
    <w:p w14:paraId="123AE18E" w14:textId="78CAA26E" w:rsidR="00F21C08" w:rsidRPr="0032121F" w:rsidRDefault="00F21C08" w:rsidP="00227D46">
      <w:pPr>
        <w:keepNext/>
        <w:keepLines/>
        <w:spacing w:line="480" w:lineRule="auto"/>
        <w:jc w:val="both"/>
        <w:rPr>
          <w:sz w:val="22"/>
        </w:rPr>
      </w:pPr>
    </w:p>
    <w:p w14:paraId="0B9D5B60" w14:textId="77777777" w:rsidR="003B0F50" w:rsidRPr="0032121F" w:rsidRDefault="003B0F50" w:rsidP="00227D46">
      <w:pPr>
        <w:keepNext/>
        <w:keepLines/>
        <w:spacing w:line="480" w:lineRule="auto"/>
        <w:jc w:val="both"/>
        <w:rPr>
          <w:sz w:val="22"/>
        </w:rPr>
      </w:pPr>
    </w:p>
    <w:p w14:paraId="10C64F20" w14:textId="77777777" w:rsidR="00F21C08" w:rsidRPr="003B0F50" w:rsidRDefault="00F21C08" w:rsidP="00227D46">
      <w:pPr>
        <w:keepNext/>
        <w:keepLines/>
        <w:spacing w:line="480" w:lineRule="auto"/>
        <w:jc w:val="both"/>
        <w:rPr>
          <w:sz w:val="22"/>
          <w:szCs w:val="22"/>
        </w:rPr>
      </w:pPr>
    </w:p>
    <w:p w14:paraId="634FC5B2" w14:textId="161447DD" w:rsidR="00647E7C" w:rsidRPr="0032121F" w:rsidRDefault="00EF6D1C" w:rsidP="00227D46">
      <w:pPr>
        <w:keepNext/>
        <w:keepLines/>
        <w:spacing w:line="480" w:lineRule="auto"/>
        <w:jc w:val="center"/>
        <w:rPr>
          <w:b/>
          <w:sz w:val="22"/>
        </w:rPr>
      </w:pPr>
      <w:r w:rsidRPr="0032121F">
        <w:rPr>
          <w:b/>
          <w:sz w:val="22"/>
        </w:rPr>
        <w:lastRenderedPageBreak/>
        <w:t>PREMESSO</w:t>
      </w:r>
    </w:p>
    <w:p w14:paraId="066017F5" w14:textId="7FCEBB48" w:rsidR="0046631C" w:rsidRPr="0032121F" w:rsidRDefault="001E5CC4" w:rsidP="00227D46">
      <w:pPr>
        <w:keepNext/>
        <w:keepLines/>
        <w:spacing w:line="480" w:lineRule="auto"/>
        <w:jc w:val="both"/>
        <w:rPr>
          <w:sz w:val="22"/>
        </w:rPr>
      </w:pPr>
      <w:r w:rsidRPr="0032121F">
        <w:rPr>
          <w:sz w:val="22"/>
        </w:rPr>
        <w:t xml:space="preserve">- </w:t>
      </w:r>
      <w:r w:rsidR="0046631C" w:rsidRPr="0032121F">
        <w:rPr>
          <w:sz w:val="22"/>
        </w:rPr>
        <w:t xml:space="preserve">che il </w:t>
      </w:r>
      <w:r w:rsidR="00B92AC5" w:rsidRPr="0032121F">
        <w:rPr>
          <w:sz w:val="22"/>
        </w:rPr>
        <w:t>Consigli</w:t>
      </w:r>
      <w:r w:rsidR="0050200B" w:rsidRPr="0032121F">
        <w:rPr>
          <w:sz w:val="22"/>
        </w:rPr>
        <w:t>o</w:t>
      </w:r>
      <w:r w:rsidR="00B92AC5" w:rsidRPr="0032121F">
        <w:rPr>
          <w:sz w:val="22"/>
        </w:rPr>
        <w:t xml:space="preserve"> di Amministrazione</w:t>
      </w:r>
      <w:r w:rsidR="0046631C" w:rsidRPr="0032121F">
        <w:rPr>
          <w:sz w:val="22"/>
        </w:rPr>
        <w:t xml:space="preserve"> </w:t>
      </w:r>
      <w:r w:rsidR="000F735F">
        <w:rPr>
          <w:sz w:val="22"/>
        </w:rPr>
        <w:t>dell’Amministrazione</w:t>
      </w:r>
      <w:r w:rsidR="0046631C" w:rsidRPr="0032121F">
        <w:rPr>
          <w:sz w:val="22"/>
        </w:rPr>
        <w:t xml:space="preserve"> con delibera </w:t>
      </w:r>
      <w:r w:rsidR="003B7A08" w:rsidRPr="0032121F">
        <w:rPr>
          <w:sz w:val="22"/>
        </w:rPr>
        <w:t xml:space="preserve">n. </w:t>
      </w:r>
      <w:r w:rsidR="003953B1" w:rsidRPr="0032121F">
        <w:rPr>
          <w:sz w:val="22"/>
          <w:highlight w:val="yellow"/>
        </w:rPr>
        <w:t>______</w:t>
      </w:r>
      <w:r w:rsidR="003B7A08" w:rsidRPr="0032121F">
        <w:rPr>
          <w:sz w:val="22"/>
        </w:rPr>
        <w:t xml:space="preserve">del </w:t>
      </w:r>
      <w:r w:rsidR="003953B1" w:rsidRPr="0032121F">
        <w:rPr>
          <w:sz w:val="22"/>
          <w:highlight w:val="yellow"/>
        </w:rPr>
        <w:t>______</w:t>
      </w:r>
      <w:r w:rsidR="0046631C" w:rsidRPr="0032121F">
        <w:rPr>
          <w:sz w:val="22"/>
        </w:rPr>
        <w:t xml:space="preserve">ha previsto di bandire una procedura di gara </w:t>
      </w:r>
      <w:r w:rsidR="00F817C1" w:rsidRPr="0032121F">
        <w:rPr>
          <w:sz w:val="22"/>
          <w:highlight w:val="yellow"/>
        </w:rPr>
        <w:t>________________________</w:t>
      </w:r>
      <w:r w:rsidR="00494DD0" w:rsidRPr="0032121F">
        <w:rPr>
          <w:sz w:val="22"/>
        </w:rPr>
        <w:t xml:space="preserve"> </w:t>
      </w:r>
      <w:r w:rsidR="0046631C" w:rsidRPr="0032121F">
        <w:rPr>
          <w:sz w:val="22"/>
        </w:rPr>
        <w:t xml:space="preserve">per </w:t>
      </w:r>
      <w:r w:rsidR="00494DD0" w:rsidRPr="0032121F">
        <w:rPr>
          <w:sz w:val="22"/>
        </w:rPr>
        <w:t xml:space="preserve">la fornitura di </w:t>
      </w:r>
      <w:r w:rsidR="003953B1" w:rsidRPr="0032121F">
        <w:rPr>
          <w:sz w:val="22"/>
          <w:highlight w:val="yellow"/>
        </w:rPr>
        <w:t>______</w:t>
      </w:r>
      <w:r w:rsidR="00413EC0" w:rsidRPr="0032121F">
        <w:rPr>
          <w:sz w:val="22"/>
        </w:rPr>
        <w:t>.</w:t>
      </w:r>
    </w:p>
    <w:p w14:paraId="2F83C0C3" w14:textId="38F3B2EA" w:rsidR="002E0DF9" w:rsidRPr="0032121F" w:rsidRDefault="0046631C" w:rsidP="00227D46">
      <w:pPr>
        <w:keepNext/>
        <w:keepLines/>
        <w:spacing w:line="480" w:lineRule="auto"/>
        <w:jc w:val="both"/>
        <w:rPr>
          <w:sz w:val="22"/>
          <w:highlight w:val="yellow"/>
        </w:rPr>
      </w:pPr>
      <w:r w:rsidRPr="0032121F">
        <w:rPr>
          <w:sz w:val="22"/>
        </w:rPr>
        <w:t xml:space="preserve">- </w:t>
      </w:r>
      <w:r w:rsidR="001E5CC4" w:rsidRPr="0032121F">
        <w:rPr>
          <w:sz w:val="22"/>
        </w:rPr>
        <w:t xml:space="preserve">che </w:t>
      </w:r>
      <w:r w:rsidR="000F735F">
        <w:rPr>
          <w:sz w:val="22"/>
        </w:rPr>
        <w:t>l’Amministrazione</w:t>
      </w:r>
      <w:r w:rsidR="001E5CC4" w:rsidRPr="0032121F">
        <w:rPr>
          <w:sz w:val="22"/>
        </w:rPr>
        <w:t xml:space="preserve"> con </w:t>
      </w:r>
      <w:r w:rsidR="00DC7430" w:rsidRPr="0032121F">
        <w:rPr>
          <w:sz w:val="22"/>
        </w:rPr>
        <w:t xml:space="preserve">decreto del Direttore generale </w:t>
      </w:r>
      <w:r w:rsidR="003953B1" w:rsidRPr="0032121F">
        <w:rPr>
          <w:sz w:val="22"/>
          <w:highlight w:val="yellow"/>
        </w:rPr>
        <w:t>______</w:t>
      </w:r>
      <w:r w:rsidR="00632914" w:rsidRPr="0032121F">
        <w:rPr>
          <w:sz w:val="22"/>
        </w:rPr>
        <w:t>/</w:t>
      </w:r>
      <w:r w:rsidR="003953B1" w:rsidRPr="0032121F">
        <w:rPr>
          <w:sz w:val="22"/>
          <w:highlight w:val="yellow"/>
        </w:rPr>
        <w:t>______</w:t>
      </w:r>
      <w:r w:rsidR="00632914" w:rsidRPr="0032121F">
        <w:rPr>
          <w:sz w:val="22"/>
        </w:rPr>
        <w:t xml:space="preserve">Prot n. </w:t>
      </w:r>
      <w:r w:rsidR="003953B1" w:rsidRPr="0032121F">
        <w:rPr>
          <w:sz w:val="22"/>
          <w:highlight w:val="yellow"/>
        </w:rPr>
        <w:t>______</w:t>
      </w:r>
      <w:r w:rsidR="002E0DF9" w:rsidRPr="0032121F">
        <w:rPr>
          <w:sz w:val="22"/>
        </w:rPr>
        <w:t xml:space="preserve">del </w:t>
      </w:r>
      <w:r w:rsidR="003953B1" w:rsidRPr="0032121F">
        <w:rPr>
          <w:sz w:val="22"/>
          <w:highlight w:val="yellow"/>
        </w:rPr>
        <w:t>______</w:t>
      </w:r>
      <w:r w:rsidR="003953B1" w:rsidRPr="0032121F">
        <w:rPr>
          <w:sz w:val="22"/>
        </w:rPr>
        <w:t xml:space="preserve"> </w:t>
      </w:r>
      <w:r w:rsidR="001E5CC4" w:rsidRPr="0032121F">
        <w:rPr>
          <w:sz w:val="22"/>
        </w:rPr>
        <w:t>ha</w:t>
      </w:r>
      <w:r w:rsidR="007E3AE2" w:rsidRPr="0032121F">
        <w:rPr>
          <w:sz w:val="22"/>
        </w:rPr>
        <w:t xml:space="preserve"> indetto</w:t>
      </w:r>
      <w:r w:rsidR="001E5CC4" w:rsidRPr="0032121F">
        <w:rPr>
          <w:sz w:val="22"/>
        </w:rPr>
        <w:t xml:space="preserve"> </w:t>
      </w:r>
      <w:r w:rsidR="007E3AE2" w:rsidRPr="0032121F">
        <w:rPr>
          <w:sz w:val="22"/>
        </w:rPr>
        <w:t xml:space="preserve">procedura aperta </w:t>
      </w:r>
      <w:r w:rsidR="002E0DF9" w:rsidRPr="0032121F">
        <w:rPr>
          <w:sz w:val="22"/>
        </w:rPr>
        <w:t xml:space="preserve">per la fornitura di </w:t>
      </w:r>
      <w:r w:rsidR="002F32C7" w:rsidRPr="0032121F">
        <w:rPr>
          <w:sz w:val="22"/>
          <w:highlight w:val="yellow"/>
        </w:rPr>
        <w:t>____________</w:t>
      </w:r>
      <w:r w:rsidR="00B92AC5" w:rsidRPr="0032121F">
        <w:rPr>
          <w:sz w:val="22"/>
          <w:highlight w:val="yellow"/>
        </w:rPr>
        <w:t>.</w:t>
      </w:r>
    </w:p>
    <w:p w14:paraId="7BED886E" w14:textId="14C0D78F" w:rsidR="00B87C76" w:rsidRPr="0032121F" w:rsidRDefault="00B87C76" w:rsidP="00227D46">
      <w:pPr>
        <w:keepNext/>
        <w:keepLines/>
        <w:spacing w:line="480" w:lineRule="auto"/>
        <w:jc w:val="both"/>
        <w:rPr>
          <w:sz w:val="22"/>
        </w:rPr>
      </w:pPr>
      <w:r w:rsidRPr="0032121F">
        <w:rPr>
          <w:sz w:val="22"/>
        </w:rPr>
        <w:t xml:space="preserve">- che con D.D. </w:t>
      </w:r>
      <w:r w:rsidR="00C61145" w:rsidRPr="0032121F">
        <w:rPr>
          <w:sz w:val="22"/>
        </w:rPr>
        <w:t xml:space="preserve">Repertorio n. </w:t>
      </w:r>
      <w:r w:rsidR="003953B1" w:rsidRPr="0032121F">
        <w:rPr>
          <w:sz w:val="22"/>
          <w:highlight w:val="yellow"/>
        </w:rPr>
        <w:t>______</w:t>
      </w:r>
      <w:r w:rsidR="00C61145" w:rsidRPr="0032121F">
        <w:rPr>
          <w:sz w:val="22"/>
        </w:rPr>
        <w:t>/</w:t>
      </w:r>
      <w:r w:rsidR="003953B1" w:rsidRPr="0032121F">
        <w:rPr>
          <w:sz w:val="22"/>
          <w:highlight w:val="yellow"/>
        </w:rPr>
        <w:t>______</w:t>
      </w:r>
      <w:r w:rsidR="00C61145" w:rsidRPr="0032121F">
        <w:rPr>
          <w:sz w:val="22"/>
        </w:rPr>
        <w:t xml:space="preserve">Prot n. </w:t>
      </w:r>
      <w:r w:rsidR="003953B1" w:rsidRPr="0032121F">
        <w:rPr>
          <w:sz w:val="22"/>
          <w:highlight w:val="yellow"/>
        </w:rPr>
        <w:t>______</w:t>
      </w:r>
      <w:r w:rsidR="00C61145" w:rsidRPr="0032121F">
        <w:rPr>
          <w:sz w:val="22"/>
        </w:rPr>
        <w:t xml:space="preserve">del </w:t>
      </w:r>
      <w:r w:rsidR="003953B1" w:rsidRPr="0032121F">
        <w:rPr>
          <w:sz w:val="22"/>
          <w:highlight w:val="yellow"/>
        </w:rPr>
        <w:t>______</w:t>
      </w:r>
      <w:r w:rsidRPr="0032121F">
        <w:rPr>
          <w:sz w:val="22"/>
        </w:rPr>
        <w:t>è stata aggiudicata definitivamente la gara</w:t>
      </w:r>
      <w:r w:rsidR="00EC67E4" w:rsidRPr="0032121F">
        <w:rPr>
          <w:sz w:val="22"/>
        </w:rPr>
        <w:t xml:space="preserve"> </w:t>
      </w:r>
      <w:r w:rsidR="00966942" w:rsidRPr="0032121F">
        <w:rPr>
          <w:sz w:val="22"/>
        </w:rPr>
        <w:t xml:space="preserve">con </w:t>
      </w:r>
      <w:r w:rsidR="00A642FE" w:rsidRPr="0032121F">
        <w:rPr>
          <w:sz w:val="22"/>
        </w:rPr>
        <w:t>un</w:t>
      </w:r>
      <w:r w:rsidR="00966942" w:rsidRPr="0032121F">
        <w:rPr>
          <w:sz w:val="22"/>
        </w:rPr>
        <w:t xml:space="preserve"> </w:t>
      </w:r>
      <w:r w:rsidR="00E97200" w:rsidRPr="0032121F">
        <w:rPr>
          <w:sz w:val="22"/>
        </w:rPr>
        <w:t xml:space="preserve">ribasso </w:t>
      </w:r>
      <w:r w:rsidR="00966942" w:rsidRPr="0032121F">
        <w:rPr>
          <w:sz w:val="22"/>
        </w:rPr>
        <w:t xml:space="preserve">del </w:t>
      </w:r>
      <w:r w:rsidR="003953B1" w:rsidRPr="0032121F">
        <w:rPr>
          <w:sz w:val="22"/>
          <w:highlight w:val="yellow"/>
        </w:rPr>
        <w:t>______</w:t>
      </w:r>
      <w:r w:rsidR="00966942" w:rsidRPr="0032121F">
        <w:rPr>
          <w:sz w:val="22"/>
        </w:rPr>
        <w:t>%</w:t>
      </w:r>
      <w:r w:rsidR="00E97200" w:rsidRPr="0032121F">
        <w:rPr>
          <w:sz w:val="22"/>
        </w:rPr>
        <w:t xml:space="preserve"> rispetto alla base d’asta</w:t>
      </w:r>
      <w:r w:rsidR="00763282">
        <w:rPr>
          <w:sz w:val="22"/>
        </w:rPr>
        <w:t xml:space="preserve"> a </w:t>
      </w:r>
      <w:r w:rsidR="00977BA6" w:rsidRPr="0032121F">
        <w:rPr>
          <w:sz w:val="22"/>
          <w:highlight w:val="yellow"/>
        </w:rPr>
        <w:t xml:space="preserve"> </w:t>
      </w:r>
      <w:r w:rsidR="003953B1" w:rsidRPr="0032121F">
        <w:rPr>
          <w:sz w:val="22"/>
          <w:highlight w:val="yellow"/>
        </w:rPr>
        <w:t xml:space="preserve">______ </w:t>
      </w:r>
      <w:r w:rsidRPr="0032121F">
        <w:rPr>
          <w:sz w:val="22"/>
          <w:highlight w:val="yellow"/>
        </w:rPr>
        <w:t>;</w:t>
      </w:r>
      <w:r w:rsidRPr="0032121F">
        <w:rPr>
          <w:sz w:val="22"/>
        </w:rPr>
        <w:t xml:space="preserve"> </w:t>
      </w:r>
    </w:p>
    <w:p w14:paraId="6297DC12" w14:textId="721F488F" w:rsidR="00B30D74" w:rsidRPr="0032121F" w:rsidRDefault="00B30D74" w:rsidP="00227D46">
      <w:pPr>
        <w:keepNext/>
        <w:keepLines/>
        <w:spacing w:line="480" w:lineRule="auto"/>
        <w:jc w:val="both"/>
        <w:rPr>
          <w:sz w:val="22"/>
        </w:rPr>
      </w:pPr>
      <w:r w:rsidRPr="0032121F">
        <w:rPr>
          <w:sz w:val="22"/>
        </w:rPr>
        <w:t xml:space="preserve">- che è stata inviata comunicazione di aggiudicazione alla Società il </w:t>
      </w:r>
      <w:r w:rsidR="003953B1" w:rsidRPr="0032121F">
        <w:rPr>
          <w:sz w:val="22"/>
          <w:highlight w:val="yellow"/>
        </w:rPr>
        <w:t>______</w:t>
      </w:r>
      <w:r w:rsidR="00977BA6" w:rsidRPr="0032121F">
        <w:rPr>
          <w:sz w:val="22"/>
        </w:rPr>
        <w:t>;</w:t>
      </w:r>
    </w:p>
    <w:p w14:paraId="461E794B" w14:textId="78239B4A" w:rsidR="004F1B64" w:rsidRPr="0032121F" w:rsidRDefault="00796184" w:rsidP="00227D46">
      <w:pPr>
        <w:keepNext/>
        <w:keepLines/>
        <w:spacing w:line="480" w:lineRule="auto"/>
        <w:jc w:val="both"/>
        <w:rPr>
          <w:sz w:val="22"/>
        </w:rPr>
      </w:pPr>
      <w:r w:rsidRPr="0032121F">
        <w:rPr>
          <w:sz w:val="22"/>
        </w:rPr>
        <w:t xml:space="preserve">- </w:t>
      </w:r>
      <w:r w:rsidR="007D5E05" w:rsidRPr="0032121F">
        <w:rPr>
          <w:sz w:val="22"/>
        </w:rPr>
        <w:t xml:space="preserve">che </w:t>
      </w:r>
      <w:r w:rsidR="00B30D74" w:rsidRPr="0032121F">
        <w:rPr>
          <w:sz w:val="22"/>
        </w:rPr>
        <w:t>la Società</w:t>
      </w:r>
      <w:r w:rsidRPr="0032121F">
        <w:rPr>
          <w:sz w:val="22"/>
        </w:rPr>
        <w:t xml:space="preserve">, ai sensi dell’art. </w:t>
      </w:r>
      <w:r w:rsidR="003953B1" w:rsidRPr="0032121F">
        <w:rPr>
          <w:sz w:val="22"/>
          <w:highlight w:val="yellow"/>
        </w:rPr>
        <w:t>______</w:t>
      </w:r>
      <w:r w:rsidRPr="0032121F">
        <w:rPr>
          <w:sz w:val="22"/>
        </w:rPr>
        <w:t>del Capitolato Speciale ha cost</w:t>
      </w:r>
      <w:r w:rsidR="006D50C8" w:rsidRPr="0032121F">
        <w:rPr>
          <w:sz w:val="22"/>
        </w:rPr>
        <w:t>ituito garanzia fideiussoria di</w:t>
      </w:r>
      <w:r w:rsidRPr="0032121F">
        <w:rPr>
          <w:sz w:val="22"/>
        </w:rPr>
        <w:t xml:space="preserve"> Euro </w:t>
      </w:r>
      <w:r w:rsidR="003953B1" w:rsidRPr="0032121F">
        <w:rPr>
          <w:sz w:val="22"/>
          <w:highlight w:val="yellow"/>
        </w:rPr>
        <w:t>______</w:t>
      </w:r>
      <w:r w:rsidRPr="0032121F">
        <w:rPr>
          <w:sz w:val="22"/>
        </w:rPr>
        <w:t xml:space="preserve">a mezzo polizza fideiussoria n.  </w:t>
      </w:r>
      <w:r w:rsidR="003953B1" w:rsidRPr="0032121F">
        <w:rPr>
          <w:sz w:val="22"/>
          <w:highlight w:val="yellow"/>
        </w:rPr>
        <w:t>______</w:t>
      </w:r>
      <w:r w:rsidRPr="0032121F">
        <w:rPr>
          <w:sz w:val="22"/>
        </w:rPr>
        <w:t xml:space="preserve">emessa il </w:t>
      </w:r>
      <w:r w:rsidR="003953B1" w:rsidRPr="0032121F">
        <w:rPr>
          <w:sz w:val="22"/>
          <w:highlight w:val="yellow"/>
        </w:rPr>
        <w:t>______</w:t>
      </w:r>
      <w:r w:rsidR="00CE7A65" w:rsidRPr="00C01141">
        <w:rPr>
          <w:sz w:val="22"/>
          <w:szCs w:val="22"/>
        </w:rPr>
        <w:t> </w:t>
      </w:r>
      <w:r w:rsidR="00CE7A65" w:rsidRPr="0032121F">
        <w:rPr>
          <w:sz w:val="22"/>
        </w:rPr>
        <w:t xml:space="preserve"> </w:t>
      </w:r>
      <w:r w:rsidRPr="0032121F">
        <w:rPr>
          <w:sz w:val="22"/>
        </w:rPr>
        <w:t xml:space="preserve">da </w:t>
      </w:r>
      <w:r w:rsidR="003953B1" w:rsidRPr="0032121F">
        <w:rPr>
          <w:sz w:val="22"/>
          <w:highlight w:val="yellow"/>
        </w:rPr>
        <w:t>______</w:t>
      </w:r>
      <w:r w:rsidR="00CD388D">
        <w:rPr>
          <w:sz w:val="22"/>
        </w:rPr>
        <w:t>;</w:t>
      </w:r>
    </w:p>
    <w:p w14:paraId="591809B3" w14:textId="008EDA1C" w:rsidR="009D577A" w:rsidRPr="0032121F" w:rsidRDefault="00CD388D" w:rsidP="00227D46">
      <w:pPr>
        <w:keepNext/>
        <w:keepLines/>
        <w:spacing w:line="480" w:lineRule="auto"/>
        <w:jc w:val="both"/>
        <w:rPr>
          <w:sz w:val="22"/>
        </w:rPr>
      </w:pPr>
      <w:r>
        <w:rPr>
          <w:sz w:val="22"/>
        </w:rPr>
        <w:t xml:space="preserve">- </w:t>
      </w:r>
      <w:r w:rsidR="009D577A" w:rsidRPr="0032121F">
        <w:rPr>
          <w:sz w:val="22"/>
        </w:rPr>
        <w:t xml:space="preserve">che in data </w:t>
      </w:r>
      <w:r w:rsidR="00360C5E" w:rsidRPr="0032121F">
        <w:rPr>
          <w:sz w:val="22"/>
          <w:highlight w:val="yellow"/>
        </w:rPr>
        <w:t>______</w:t>
      </w:r>
      <w:r w:rsidR="009D577A" w:rsidRPr="0032121F">
        <w:rPr>
          <w:sz w:val="22"/>
        </w:rPr>
        <w:t xml:space="preserve">è stata inoltrata alla Prefettura di </w:t>
      </w:r>
      <w:r w:rsidR="00B92AC5" w:rsidRPr="0032121F">
        <w:rPr>
          <w:sz w:val="22"/>
          <w:highlight w:val="yellow"/>
        </w:rPr>
        <w:t>______</w:t>
      </w:r>
      <w:r w:rsidR="009D577A" w:rsidRPr="0032121F">
        <w:rPr>
          <w:sz w:val="22"/>
        </w:rPr>
        <w:t xml:space="preserve">richiesta di rilascio dell'informazione antimafia e </w:t>
      </w:r>
      <w:r w:rsidR="004A76D6" w:rsidRPr="0032121F">
        <w:rPr>
          <w:sz w:val="22"/>
          <w:highlight w:val="yellow"/>
        </w:rPr>
        <w:t xml:space="preserve">che </w:t>
      </w:r>
      <w:r w:rsidR="00BC6343" w:rsidRPr="0032121F">
        <w:rPr>
          <w:sz w:val="22"/>
          <w:highlight w:val="yellow"/>
        </w:rPr>
        <w:t>_________</w:t>
      </w:r>
      <w:r w:rsidR="004A76D6" w:rsidRPr="0032121F">
        <w:rPr>
          <w:sz w:val="22"/>
          <w:highlight w:val="yellow"/>
        </w:rPr>
        <w:t>;</w:t>
      </w:r>
    </w:p>
    <w:p w14:paraId="0A38FDB5" w14:textId="1CD09F59" w:rsidR="00465E6D" w:rsidRPr="0032121F" w:rsidRDefault="00465E6D" w:rsidP="00227D46">
      <w:pPr>
        <w:keepNext/>
        <w:keepLines/>
        <w:spacing w:line="480" w:lineRule="auto"/>
        <w:jc w:val="both"/>
        <w:rPr>
          <w:sz w:val="22"/>
        </w:rPr>
      </w:pPr>
      <w:r w:rsidRPr="0032121F">
        <w:rPr>
          <w:sz w:val="22"/>
        </w:rPr>
        <w:t xml:space="preserve">- che è stata verificata la sussistenza dei requisiti di ordine generale di cui all’art. </w:t>
      </w:r>
      <w:r w:rsidR="00F4751D" w:rsidRPr="0032121F">
        <w:rPr>
          <w:sz w:val="22"/>
        </w:rPr>
        <w:t>94</w:t>
      </w:r>
      <w:r w:rsidRPr="0032121F">
        <w:rPr>
          <w:sz w:val="22"/>
        </w:rPr>
        <w:t xml:space="preserve"> </w:t>
      </w:r>
      <w:r w:rsidR="007D7C8A" w:rsidRPr="0032121F">
        <w:rPr>
          <w:sz w:val="22"/>
        </w:rPr>
        <w:t xml:space="preserve">e 95 </w:t>
      </w:r>
      <w:r w:rsidRPr="0032121F">
        <w:rPr>
          <w:sz w:val="22"/>
        </w:rPr>
        <w:t>del D.Lgs.</w:t>
      </w:r>
      <w:r w:rsidR="00763282">
        <w:rPr>
          <w:sz w:val="22"/>
        </w:rPr>
        <w:t xml:space="preserve"> n. </w:t>
      </w:r>
      <w:r w:rsidR="00F4751D" w:rsidRPr="0032121F">
        <w:rPr>
          <w:sz w:val="22"/>
        </w:rPr>
        <w:t>36</w:t>
      </w:r>
      <w:r w:rsidR="000A1E4A" w:rsidRPr="0032121F">
        <w:rPr>
          <w:sz w:val="22"/>
        </w:rPr>
        <w:t>/</w:t>
      </w:r>
      <w:r w:rsidR="00F4751D" w:rsidRPr="0032121F">
        <w:rPr>
          <w:sz w:val="22"/>
        </w:rPr>
        <w:t>2023</w:t>
      </w:r>
      <w:r w:rsidR="00763282">
        <w:rPr>
          <w:sz w:val="22"/>
        </w:rPr>
        <w:t xml:space="preserve"> nonché di capacità tecnica ed economica richiesti da bando della procedura di gara</w:t>
      </w:r>
      <w:r w:rsidR="00D97885" w:rsidRPr="0032121F">
        <w:rPr>
          <w:sz w:val="22"/>
        </w:rPr>
        <w:t>.</w:t>
      </w:r>
    </w:p>
    <w:p w14:paraId="4769CEE3" w14:textId="77777777" w:rsidR="00EF6D1C" w:rsidRPr="0032121F" w:rsidRDefault="00EF6D1C" w:rsidP="00227D46">
      <w:pPr>
        <w:keepNext/>
        <w:keepLines/>
        <w:spacing w:line="480" w:lineRule="auto"/>
        <w:jc w:val="both"/>
        <w:rPr>
          <w:b/>
          <w:sz w:val="22"/>
        </w:rPr>
      </w:pPr>
      <w:r w:rsidRPr="0032121F">
        <w:rPr>
          <w:b/>
          <w:sz w:val="22"/>
        </w:rPr>
        <w:t>TUTTO CIO’ PREMESSO</w:t>
      </w:r>
    </w:p>
    <w:p w14:paraId="4132B4E7" w14:textId="77777777" w:rsidR="00EF6D1C" w:rsidRPr="0032121F" w:rsidRDefault="00EF6D1C" w:rsidP="00227D46">
      <w:pPr>
        <w:keepNext/>
        <w:keepLines/>
        <w:spacing w:line="480" w:lineRule="auto"/>
        <w:jc w:val="both"/>
        <w:rPr>
          <w:sz w:val="22"/>
        </w:rPr>
      </w:pPr>
      <w:r w:rsidRPr="0032121F">
        <w:rPr>
          <w:sz w:val="22"/>
        </w:rPr>
        <w:t>si conviene e si stipula quanto segue:</w:t>
      </w:r>
    </w:p>
    <w:p w14:paraId="5152E4F9" w14:textId="7B7B97B5" w:rsidR="00EF6D1C" w:rsidRPr="0032121F" w:rsidRDefault="00EF6D1C" w:rsidP="00227D46">
      <w:pPr>
        <w:pStyle w:val="Titolo1"/>
        <w:keepLines/>
        <w:spacing w:line="480" w:lineRule="auto"/>
        <w:rPr>
          <w:sz w:val="22"/>
        </w:rPr>
      </w:pPr>
      <w:r w:rsidRPr="0032121F">
        <w:rPr>
          <w:sz w:val="22"/>
        </w:rPr>
        <w:t xml:space="preserve">Art. </w:t>
      </w:r>
      <w:r w:rsidRPr="003B0F50">
        <w:rPr>
          <w:sz w:val="22"/>
          <w:szCs w:val="22"/>
        </w:rPr>
        <w:t>1</w:t>
      </w:r>
      <w:r w:rsidR="00915B78" w:rsidRPr="003B0F50">
        <w:rPr>
          <w:sz w:val="22"/>
          <w:szCs w:val="22"/>
        </w:rPr>
        <w:t xml:space="preserve"> – Premesse e Definizioni</w:t>
      </w:r>
    </w:p>
    <w:p w14:paraId="7427033D" w14:textId="4F77FC3B" w:rsidR="00EF6D1C" w:rsidRPr="0032121F" w:rsidRDefault="00EF6D1C" w:rsidP="00227D46">
      <w:pPr>
        <w:keepNext/>
        <w:keepLines/>
        <w:spacing w:line="480" w:lineRule="auto"/>
        <w:jc w:val="both"/>
        <w:rPr>
          <w:sz w:val="22"/>
        </w:rPr>
      </w:pPr>
      <w:r w:rsidRPr="0032121F">
        <w:rPr>
          <w:sz w:val="22"/>
        </w:rPr>
        <w:t>La narrativa che precede forma parte integrante e sostanziale del presente contratto</w:t>
      </w:r>
      <w:r w:rsidR="00915B78" w:rsidRPr="003B0F50">
        <w:rPr>
          <w:sz w:val="22"/>
          <w:szCs w:val="22"/>
        </w:rPr>
        <w:t xml:space="preserve"> (il “</w:t>
      </w:r>
      <w:r w:rsidR="00915B78" w:rsidRPr="003B0F50">
        <w:rPr>
          <w:b/>
          <w:bCs/>
          <w:sz w:val="22"/>
          <w:szCs w:val="22"/>
        </w:rPr>
        <w:t>Contratto</w:t>
      </w:r>
      <w:r w:rsidR="00915B78" w:rsidRPr="003B0F50">
        <w:rPr>
          <w:sz w:val="22"/>
          <w:szCs w:val="22"/>
        </w:rPr>
        <w:t>”)</w:t>
      </w:r>
      <w:r w:rsidRPr="003B0F50">
        <w:rPr>
          <w:sz w:val="22"/>
          <w:szCs w:val="22"/>
        </w:rPr>
        <w:t>.</w:t>
      </w:r>
    </w:p>
    <w:p w14:paraId="100F93CE" w14:textId="77074424" w:rsidR="007C4793" w:rsidRDefault="00D8615D" w:rsidP="00227D46">
      <w:pPr>
        <w:keepNext/>
        <w:keepLines/>
        <w:spacing w:line="480" w:lineRule="auto"/>
        <w:jc w:val="both"/>
        <w:rPr>
          <w:sz w:val="22"/>
          <w:szCs w:val="22"/>
        </w:rPr>
      </w:pPr>
      <w:r>
        <w:rPr>
          <w:sz w:val="22"/>
          <w:szCs w:val="22"/>
        </w:rPr>
        <w:t>“</w:t>
      </w:r>
      <w:r w:rsidRPr="003A790A">
        <w:rPr>
          <w:b/>
          <w:bCs/>
          <w:sz w:val="22"/>
          <w:szCs w:val="22"/>
        </w:rPr>
        <w:t>ARERA</w:t>
      </w:r>
      <w:r>
        <w:rPr>
          <w:sz w:val="22"/>
          <w:szCs w:val="22"/>
        </w:rPr>
        <w:t xml:space="preserve">” </w:t>
      </w:r>
      <w:r w:rsidR="003A790A">
        <w:rPr>
          <w:sz w:val="22"/>
          <w:szCs w:val="22"/>
        </w:rPr>
        <w:t>indica l’Autorità di Regolazione per Energia, Reti e Ambiente di cui alla Legge 14/11/1995 n.481</w:t>
      </w:r>
    </w:p>
    <w:p w14:paraId="35A03833" w14:textId="296C5883" w:rsidR="002A1891" w:rsidRDefault="54D0DE75" w:rsidP="00227D46">
      <w:pPr>
        <w:keepNext/>
        <w:keepLines/>
        <w:spacing w:line="480" w:lineRule="auto"/>
        <w:jc w:val="both"/>
        <w:rPr>
          <w:sz w:val="22"/>
          <w:szCs w:val="22"/>
        </w:rPr>
      </w:pPr>
      <w:r w:rsidRPr="685E6582">
        <w:rPr>
          <w:sz w:val="22"/>
          <w:szCs w:val="22"/>
        </w:rPr>
        <w:t>“</w:t>
      </w:r>
      <w:r w:rsidRPr="685E6582">
        <w:rPr>
          <w:b/>
          <w:bCs/>
          <w:sz w:val="22"/>
          <w:szCs w:val="22"/>
        </w:rPr>
        <w:t>Autorizzazioni</w:t>
      </w:r>
      <w:r w:rsidRPr="685E6582">
        <w:rPr>
          <w:sz w:val="22"/>
          <w:szCs w:val="22"/>
        </w:rPr>
        <w:t xml:space="preserve">” significa ogni approvazione, consenso, permesso, autorizzazione, nullaosta, certificato, valutazione ambientale (incluso </w:t>
      </w:r>
      <w:r w:rsidRPr="685E6582">
        <w:rPr>
          <w:i/>
          <w:iCs/>
          <w:sz w:val="22"/>
          <w:szCs w:val="22"/>
        </w:rPr>
        <w:t>screening</w:t>
      </w:r>
      <w:r w:rsidRPr="685E6582">
        <w:rPr>
          <w:sz w:val="22"/>
          <w:szCs w:val="22"/>
        </w:rPr>
        <w:t xml:space="preserve"> ambientale ed eventuale valutazione di impatto ambientale) ottenuti o da ottenersi e che siano richiesti dalla </w:t>
      </w:r>
      <w:r w:rsidR="5294D855" w:rsidRPr="685E6582">
        <w:rPr>
          <w:sz w:val="22"/>
          <w:szCs w:val="22"/>
        </w:rPr>
        <w:t>Legge Applicabile</w:t>
      </w:r>
      <w:r w:rsidRPr="685E6582">
        <w:rPr>
          <w:sz w:val="22"/>
          <w:szCs w:val="22"/>
        </w:rPr>
        <w:t xml:space="preserve"> per la realizzazione e connessione di </w:t>
      </w:r>
      <w:r w:rsidR="00276E75">
        <w:rPr>
          <w:sz w:val="22"/>
          <w:szCs w:val="22"/>
        </w:rPr>
        <w:t>un impianto di generazione di energia elettrica</w:t>
      </w:r>
      <w:r w:rsidRPr="685E6582">
        <w:rPr>
          <w:sz w:val="22"/>
          <w:szCs w:val="22"/>
        </w:rPr>
        <w:t>.</w:t>
      </w:r>
    </w:p>
    <w:p w14:paraId="135AC5CF" w14:textId="061E2126" w:rsidR="002A1891" w:rsidRPr="0071156C" w:rsidRDefault="002A1891" w:rsidP="00227D46">
      <w:pPr>
        <w:keepNext/>
        <w:keepLines/>
        <w:spacing w:line="480" w:lineRule="auto"/>
        <w:jc w:val="both"/>
        <w:rPr>
          <w:sz w:val="22"/>
          <w:szCs w:val="22"/>
        </w:rPr>
      </w:pPr>
      <w:r w:rsidRPr="0071156C">
        <w:rPr>
          <w:sz w:val="22"/>
          <w:szCs w:val="22"/>
        </w:rPr>
        <w:t>“</w:t>
      </w:r>
      <w:r w:rsidRPr="0071156C">
        <w:rPr>
          <w:b/>
          <w:bCs/>
          <w:sz w:val="22"/>
          <w:szCs w:val="22"/>
        </w:rPr>
        <w:t>Bacheca PPA</w:t>
      </w:r>
      <w:r w:rsidRPr="0071156C">
        <w:rPr>
          <w:sz w:val="22"/>
          <w:szCs w:val="22"/>
        </w:rPr>
        <w:t>” significa la cosiddetta “Bacheca PPA” organizzata ed esercita dal GME ai sensi dell’art</w:t>
      </w:r>
      <w:r w:rsidR="00A12001" w:rsidRPr="0071156C">
        <w:rPr>
          <w:sz w:val="22"/>
          <w:szCs w:val="22"/>
        </w:rPr>
        <w:t>.</w:t>
      </w:r>
      <w:r w:rsidRPr="0071156C">
        <w:rPr>
          <w:sz w:val="22"/>
          <w:szCs w:val="22"/>
        </w:rPr>
        <w:t xml:space="preserve"> 28, comma 1 del decreto legislativo n. 199 dell’8 novembre 2021, al fine di promuovere l’incontro tra parti potenzialmente interessate alla stipula di contratti a lungo termine di somministrazione di energia elettrica e alla registrazione di contratti fisici a lungo termine di somministrazione di energia elettrica stipulati in Italia.</w:t>
      </w:r>
    </w:p>
    <w:p w14:paraId="6E183700" w14:textId="746B7F89" w:rsidR="00FE191B" w:rsidRPr="0071156C" w:rsidRDefault="438BD9C9" w:rsidP="00227D46">
      <w:pPr>
        <w:keepNext/>
        <w:keepLines/>
        <w:spacing w:line="480" w:lineRule="auto"/>
        <w:jc w:val="both"/>
        <w:rPr>
          <w:sz w:val="22"/>
          <w:szCs w:val="22"/>
        </w:rPr>
      </w:pPr>
      <w:r w:rsidRPr="0071156C">
        <w:rPr>
          <w:sz w:val="22"/>
          <w:szCs w:val="22"/>
        </w:rPr>
        <w:t>“</w:t>
      </w:r>
      <w:r w:rsidRPr="0071156C">
        <w:rPr>
          <w:b/>
          <w:bCs/>
          <w:sz w:val="22"/>
          <w:szCs w:val="22"/>
        </w:rPr>
        <w:t>B</w:t>
      </w:r>
      <w:r w:rsidR="3073F3AA" w:rsidRPr="0071156C">
        <w:rPr>
          <w:b/>
          <w:bCs/>
          <w:sz w:val="22"/>
          <w:szCs w:val="22"/>
        </w:rPr>
        <w:t>R</w:t>
      </w:r>
      <w:r w:rsidRPr="0071156C">
        <w:rPr>
          <w:b/>
          <w:bCs/>
          <w:sz w:val="22"/>
          <w:szCs w:val="22"/>
        </w:rPr>
        <w:t>P</w:t>
      </w:r>
      <w:r w:rsidRPr="0071156C">
        <w:rPr>
          <w:sz w:val="22"/>
          <w:szCs w:val="22"/>
        </w:rPr>
        <w:t>” (Balanc</w:t>
      </w:r>
      <w:r w:rsidR="00BF1059" w:rsidRPr="0071156C">
        <w:rPr>
          <w:sz w:val="22"/>
          <w:szCs w:val="22"/>
        </w:rPr>
        <w:t>e</w:t>
      </w:r>
      <w:r w:rsidRPr="0071156C">
        <w:rPr>
          <w:sz w:val="22"/>
          <w:szCs w:val="22"/>
        </w:rPr>
        <w:t xml:space="preserve"> Responsabile Party) ha il significato di cui al Testo Integrato del Dispacciamento Elettrico (TIDE)</w:t>
      </w:r>
      <w:r w:rsidR="00DF05B1" w:rsidRPr="0071156C">
        <w:rPr>
          <w:sz w:val="22"/>
          <w:szCs w:val="22"/>
        </w:rPr>
        <w:t xml:space="preserve"> approvato dalla Delibera ARERA n. 345/2023/R/</w:t>
      </w:r>
      <w:proofErr w:type="spellStart"/>
      <w:r w:rsidR="00DF05B1" w:rsidRPr="0071156C">
        <w:rPr>
          <w:sz w:val="22"/>
          <w:szCs w:val="22"/>
        </w:rPr>
        <w:t>eel</w:t>
      </w:r>
      <w:proofErr w:type="spellEnd"/>
      <w:r w:rsidR="00DF05B1" w:rsidRPr="0071156C">
        <w:rPr>
          <w:sz w:val="22"/>
          <w:szCs w:val="22"/>
        </w:rPr>
        <w:t xml:space="preserve"> del 25 luglio 2023 e successive modifiche e integrazioni.</w:t>
      </w:r>
    </w:p>
    <w:p w14:paraId="58DBD85F" w14:textId="6EE00174" w:rsidR="00731045" w:rsidRPr="0071156C" w:rsidRDefault="00731045" w:rsidP="00227D46">
      <w:pPr>
        <w:keepNext/>
        <w:keepLines/>
        <w:spacing w:line="480" w:lineRule="auto"/>
        <w:jc w:val="both"/>
        <w:rPr>
          <w:sz w:val="22"/>
          <w:szCs w:val="22"/>
        </w:rPr>
      </w:pPr>
      <w:r w:rsidRPr="0071156C">
        <w:rPr>
          <w:sz w:val="22"/>
          <w:szCs w:val="22"/>
        </w:rPr>
        <w:lastRenderedPageBreak/>
        <w:t>“</w:t>
      </w:r>
      <w:r w:rsidRPr="0071156C">
        <w:rPr>
          <w:b/>
          <w:bCs/>
          <w:sz w:val="22"/>
          <w:szCs w:val="22"/>
        </w:rPr>
        <w:t>BSP</w:t>
      </w:r>
      <w:r w:rsidRPr="0071156C">
        <w:rPr>
          <w:sz w:val="22"/>
          <w:szCs w:val="22"/>
        </w:rPr>
        <w:t>” (Balancing Service Provider</w:t>
      </w:r>
      <w:r w:rsidR="00BF1059" w:rsidRPr="0071156C">
        <w:rPr>
          <w:sz w:val="22"/>
          <w:szCs w:val="22"/>
        </w:rPr>
        <w:t xml:space="preserve">) ha il significato di cui </w:t>
      </w:r>
      <w:r w:rsidR="007B730E" w:rsidRPr="0071156C">
        <w:rPr>
          <w:sz w:val="22"/>
          <w:szCs w:val="22"/>
        </w:rPr>
        <w:t>al Testo Integrato del Dispacciamento Elettrico (TIDE)</w:t>
      </w:r>
      <w:r w:rsidR="00DF05B1" w:rsidRPr="0071156C">
        <w:rPr>
          <w:sz w:val="22"/>
          <w:szCs w:val="22"/>
        </w:rPr>
        <w:t xml:space="preserve"> approvato dalla Delibera ARERA n. 345/2023/R/</w:t>
      </w:r>
      <w:proofErr w:type="spellStart"/>
      <w:r w:rsidR="00DF05B1" w:rsidRPr="0071156C">
        <w:rPr>
          <w:sz w:val="22"/>
          <w:szCs w:val="22"/>
        </w:rPr>
        <w:t>eel</w:t>
      </w:r>
      <w:proofErr w:type="spellEnd"/>
      <w:r w:rsidR="00DF05B1" w:rsidRPr="0071156C">
        <w:rPr>
          <w:sz w:val="22"/>
          <w:szCs w:val="22"/>
        </w:rPr>
        <w:t xml:space="preserve"> del 25 luglio 2023 e successive modifiche e integrazioni.</w:t>
      </w:r>
    </w:p>
    <w:p w14:paraId="1CA5769D" w14:textId="7C3B1372" w:rsidR="00C211DC" w:rsidRPr="0071156C" w:rsidRDefault="00C211DC" w:rsidP="00227D46">
      <w:pPr>
        <w:keepNext/>
        <w:keepLines/>
        <w:spacing w:line="480" w:lineRule="auto"/>
        <w:jc w:val="both"/>
        <w:rPr>
          <w:sz w:val="22"/>
          <w:szCs w:val="22"/>
        </w:rPr>
      </w:pPr>
      <w:r w:rsidRPr="0071156C">
        <w:rPr>
          <w:sz w:val="22"/>
          <w:szCs w:val="22"/>
        </w:rPr>
        <w:t>“</w:t>
      </w:r>
      <w:r w:rsidRPr="0071156C">
        <w:rPr>
          <w:b/>
          <w:bCs/>
          <w:sz w:val="22"/>
          <w:szCs w:val="22"/>
        </w:rPr>
        <w:t>COD</w:t>
      </w:r>
      <w:r w:rsidRPr="0071156C">
        <w:rPr>
          <w:sz w:val="22"/>
          <w:szCs w:val="22"/>
        </w:rPr>
        <w:t>”</w:t>
      </w:r>
      <w:r w:rsidR="00DA30B3" w:rsidRPr="0071156C">
        <w:rPr>
          <w:sz w:val="22"/>
          <w:szCs w:val="22"/>
        </w:rPr>
        <w:t xml:space="preserve"> (Commercial Operating Date)</w:t>
      </w:r>
      <w:r w:rsidRPr="0071156C">
        <w:rPr>
          <w:sz w:val="22"/>
          <w:szCs w:val="22"/>
        </w:rPr>
        <w:t xml:space="preserve"> </w:t>
      </w:r>
      <w:r w:rsidR="008C33AB" w:rsidRPr="0071156C">
        <w:rPr>
          <w:sz w:val="22"/>
          <w:szCs w:val="22"/>
        </w:rPr>
        <w:t xml:space="preserve">è la data di entrata in esercizio commerciale di un impianto, </w:t>
      </w:r>
      <w:r w:rsidR="00617385" w:rsidRPr="0071156C">
        <w:rPr>
          <w:sz w:val="22"/>
          <w:szCs w:val="22"/>
        </w:rPr>
        <w:t>che rileva in particolare con riferimento agli Impianti Addizionali</w:t>
      </w:r>
      <w:r w:rsidRPr="0071156C">
        <w:rPr>
          <w:sz w:val="22"/>
          <w:szCs w:val="22"/>
        </w:rPr>
        <w:t>.</w:t>
      </w:r>
    </w:p>
    <w:p w14:paraId="2F4616A2" w14:textId="6AB42B7C" w:rsidR="00C211DC" w:rsidRPr="0071156C" w:rsidRDefault="00C211DC" w:rsidP="00227D46">
      <w:pPr>
        <w:keepNext/>
        <w:keepLines/>
        <w:spacing w:line="480" w:lineRule="auto"/>
        <w:jc w:val="both"/>
        <w:rPr>
          <w:sz w:val="22"/>
          <w:szCs w:val="22"/>
        </w:rPr>
      </w:pPr>
      <w:r w:rsidRPr="0071156C">
        <w:rPr>
          <w:sz w:val="22"/>
          <w:szCs w:val="22"/>
        </w:rPr>
        <w:t>“</w:t>
      </w:r>
      <w:r w:rsidRPr="0071156C">
        <w:rPr>
          <w:b/>
          <w:bCs/>
          <w:sz w:val="22"/>
          <w:szCs w:val="22"/>
        </w:rPr>
        <w:t>COD Garantita</w:t>
      </w:r>
      <w:r w:rsidRPr="0071156C">
        <w:rPr>
          <w:sz w:val="22"/>
          <w:szCs w:val="22"/>
        </w:rPr>
        <w:t xml:space="preserve">” significa la data del </w:t>
      </w:r>
      <w:r w:rsidR="00FF392F" w:rsidRPr="0071156C">
        <w:rPr>
          <w:sz w:val="22"/>
          <w:szCs w:val="22"/>
        </w:rPr>
        <w:t>[•</w:t>
      </w:r>
      <w:r w:rsidR="00825A13" w:rsidRPr="0071156C">
        <w:rPr>
          <w:sz w:val="22"/>
          <w:szCs w:val="22"/>
        </w:rPr>
        <w:t>]</w:t>
      </w:r>
      <w:r w:rsidRPr="0071156C">
        <w:rPr>
          <w:sz w:val="22"/>
          <w:szCs w:val="22"/>
        </w:rPr>
        <w:t>.</w:t>
      </w:r>
    </w:p>
    <w:p w14:paraId="79E0867D" w14:textId="2C94B4F7" w:rsidR="002A1891" w:rsidRPr="0071156C" w:rsidRDefault="002A1891" w:rsidP="00227D46">
      <w:pPr>
        <w:keepNext/>
        <w:keepLines/>
        <w:spacing w:line="480" w:lineRule="auto"/>
        <w:jc w:val="both"/>
        <w:rPr>
          <w:sz w:val="22"/>
          <w:szCs w:val="22"/>
        </w:rPr>
      </w:pPr>
      <w:r w:rsidRPr="0071156C">
        <w:rPr>
          <w:sz w:val="22"/>
          <w:szCs w:val="22"/>
        </w:rPr>
        <w:t>“</w:t>
      </w:r>
      <w:r w:rsidRPr="0071156C">
        <w:rPr>
          <w:b/>
          <w:bCs/>
          <w:sz w:val="22"/>
          <w:szCs w:val="22"/>
        </w:rPr>
        <w:t>Codice Civile</w:t>
      </w:r>
      <w:r w:rsidRPr="0071156C">
        <w:rPr>
          <w:sz w:val="22"/>
          <w:szCs w:val="22"/>
        </w:rPr>
        <w:t>” significa il codice civile, approvato a mezzo Regio Decreto n. 262 del 16 marzo 1942.</w:t>
      </w:r>
    </w:p>
    <w:p w14:paraId="5872CF8C" w14:textId="76EA3F16" w:rsidR="002A1891" w:rsidRPr="0071156C" w:rsidRDefault="002A1891" w:rsidP="00227D46">
      <w:pPr>
        <w:keepNext/>
        <w:keepLines/>
        <w:spacing w:line="480" w:lineRule="auto"/>
        <w:jc w:val="both"/>
        <w:rPr>
          <w:sz w:val="22"/>
          <w:szCs w:val="22"/>
        </w:rPr>
      </w:pPr>
      <w:r w:rsidRPr="0071156C">
        <w:rPr>
          <w:sz w:val="22"/>
          <w:szCs w:val="22"/>
        </w:rPr>
        <w:t>“</w:t>
      </w:r>
      <w:r w:rsidRPr="0071156C">
        <w:rPr>
          <w:b/>
          <w:bCs/>
          <w:sz w:val="22"/>
          <w:szCs w:val="22"/>
        </w:rPr>
        <w:t>Codice della Crisi d’Impresa e dell’Insolvenza</w:t>
      </w:r>
      <w:r w:rsidRPr="0071156C">
        <w:rPr>
          <w:sz w:val="22"/>
          <w:szCs w:val="22"/>
        </w:rPr>
        <w:t>” significa il codice di cui al decreto legislativo n. 14 del 12 gennaio 2019, che attua la Legge n. 155 del 19 ottobre 2017.</w:t>
      </w:r>
    </w:p>
    <w:p w14:paraId="14104634" w14:textId="0EE0C95F" w:rsidR="00C211DC" w:rsidRPr="0071156C" w:rsidRDefault="44E45512" w:rsidP="00227D46">
      <w:pPr>
        <w:keepNext/>
        <w:keepLines/>
        <w:spacing w:line="480" w:lineRule="auto"/>
        <w:jc w:val="both"/>
        <w:rPr>
          <w:sz w:val="22"/>
          <w:szCs w:val="22"/>
        </w:rPr>
      </w:pPr>
      <w:r w:rsidRPr="0071156C">
        <w:rPr>
          <w:sz w:val="22"/>
          <w:szCs w:val="22"/>
        </w:rPr>
        <w:t>“</w:t>
      </w:r>
      <w:r w:rsidRPr="0071156C">
        <w:rPr>
          <w:b/>
          <w:bCs/>
          <w:sz w:val="22"/>
          <w:szCs w:val="22"/>
        </w:rPr>
        <w:t>Componenti di Valore Future</w:t>
      </w:r>
      <w:r w:rsidRPr="0071156C">
        <w:rPr>
          <w:sz w:val="22"/>
          <w:szCs w:val="22"/>
        </w:rPr>
        <w:t>” significa (i) ogni componente di valore associat</w:t>
      </w:r>
      <w:r w:rsidR="00826F1A" w:rsidRPr="0071156C">
        <w:rPr>
          <w:sz w:val="22"/>
          <w:szCs w:val="22"/>
        </w:rPr>
        <w:t>a</w:t>
      </w:r>
      <w:r w:rsidRPr="0071156C">
        <w:rPr>
          <w:sz w:val="22"/>
          <w:szCs w:val="22"/>
        </w:rPr>
        <w:t xml:space="preserve"> al Profilo in Prelievo o alle Garanzie di Origine riferite agli Impianti</w:t>
      </w:r>
      <w:r w:rsidR="317EBD4B" w:rsidRPr="0071156C">
        <w:rPr>
          <w:sz w:val="22"/>
          <w:szCs w:val="22"/>
        </w:rPr>
        <w:t xml:space="preserve"> Addizionali</w:t>
      </w:r>
      <w:r w:rsidRPr="0071156C">
        <w:rPr>
          <w:sz w:val="22"/>
          <w:szCs w:val="22"/>
        </w:rPr>
        <w:t>, incluso ogni futuro certificato che potrebbe essere introdotto in sostituzione delle Garanzie di Origine, (ii) ogni certificato, titolo o futuro diritto negoziabile relativo agli Impianti</w:t>
      </w:r>
      <w:r w:rsidR="658A0D83" w:rsidRPr="0071156C">
        <w:rPr>
          <w:sz w:val="22"/>
          <w:szCs w:val="22"/>
        </w:rPr>
        <w:t xml:space="preserve"> Addizionali</w:t>
      </w:r>
      <w:r w:rsidRPr="0071156C">
        <w:rPr>
          <w:sz w:val="22"/>
          <w:szCs w:val="22"/>
        </w:rPr>
        <w:t>, disponibile al</w:t>
      </w:r>
      <w:r w:rsidR="0204E813" w:rsidRPr="0071156C">
        <w:rPr>
          <w:sz w:val="22"/>
          <w:szCs w:val="22"/>
        </w:rPr>
        <w:t>la Società</w:t>
      </w:r>
      <w:r w:rsidRPr="0071156C">
        <w:rPr>
          <w:sz w:val="22"/>
          <w:szCs w:val="22"/>
        </w:rPr>
        <w:t xml:space="preserve">, al Profilo </w:t>
      </w:r>
      <w:r w:rsidR="0204E813" w:rsidRPr="0071156C">
        <w:rPr>
          <w:sz w:val="22"/>
          <w:szCs w:val="22"/>
        </w:rPr>
        <w:t>in Prelievo</w:t>
      </w:r>
      <w:r w:rsidRPr="0071156C">
        <w:rPr>
          <w:sz w:val="22"/>
          <w:szCs w:val="22"/>
        </w:rPr>
        <w:t xml:space="preserve"> o alle G</w:t>
      </w:r>
      <w:r w:rsidR="0204E813" w:rsidRPr="0071156C">
        <w:rPr>
          <w:sz w:val="22"/>
          <w:szCs w:val="22"/>
        </w:rPr>
        <w:t xml:space="preserve">aranzie di </w:t>
      </w:r>
      <w:r w:rsidRPr="0071156C">
        <w:rPr>
          <w:sz w:val="22"/>
          <w:szCs w:val="22"/>
        </w:rPr>
        <w:t>O</w:t>
      </w:r>
      <w:r w:rsidR="0204E813" w:rsidRPr="0071156C">
        <w:rPr>
          <w:sz w:val="22"/>
          <w:szCs w:val="22"/>
        </w:rPr>
        <w:t>rigine</w:t>
      </w:r>
      <w:r w:rsidRPr="0071156C">
        <w:rPr>
          <w:sz w:val="22"/>
          <w:szCs w:val="22"/>
        </w:rPr>
        <w:t>, oppure (iii) ogni beneficio non ambientale associato alla possibile somministrazione da parte degli Impianti</w:t>
      </w:r>
      <w:r w:rsidR="50049298" w:rsidRPr="0071156C">
        <w:rPr>
          <w:sz w:val="22"/>
          <w:szCs w:val="22"/>
        </w:rPr>
        <w:t xml:space="preserve"> Addizionali</w:t>
      </w:r>
      <w:r w:rsidRPr="0071156C">
        <w:rPr>
          <w:sz w:val="22"/>
          <w:szCs w:val="22"/>
        </w:rPr>
        <w:t xml:space="preserve"> di servizi ancillari</w:t>
      </w:r>
      <w:r w:rsidR="0204E813" w:rsidRPr="0071156C">
        <w:rPr>
          <w:sz w:val="22"/>
          <w:szCs w:val="22"/>
        </w:rPr>
        <w:t xml:space="preserve"> nazionali globali</w:t>
      </w:r>
      <w:r w:rsidRPr="0071156C">
        <w:rPr>
          <w:sz w:val="22"/>
          <w:szCs w:val="22"/>
        </w:rPr>
        <w:t>, servizi di dispacciamento, bilanciamento</w:t>
      </w:r>
      <w:r w:rsidR="00AD088D" w:rsidRPr="0071156C">
        <w:rPr>
          <w:sz w:val="22"/>
          <w:szCs w:val="22"/>
        </w:rPr>
        <w:t>,</w:t>
      </w:r>
      <w:r w:rsidRPr="0071156C">
        <w:rPr>
          <w:sz w:val="22"/>
          <w:szCs w:val="22"/>
        </w:rPr>
        <w:t xml:space="preserve"> r</w:t>
      </w:r>
      <w:r w:rsidR="00AD088D" w:rsidRPr="0071156C">
        <w:rPr>
          <w:sz w:val="22"/>
          <w:szCs w:val="22"/>
        </w:rPr>
        <w:t>e</w:t>
      </w:r>
      <w:r w:rsidR="007437BA" w:rsidRPr="0071156C">
        <w:rPr>
          <w:sz w:val="22"/>
          <w:szCs w:val="22"/>
        </w:rPr>
        <w:t>-</w:t>
      </w:r>
      <w:r w:rsidRPr="0071156C">
        <w:rPr>
          <w:sz w:val="22"/>
          <w:szCs w:val="22"/>
        </w:rPr>
        <w:t xml:space="preserve">dispacciamento e </w:t>
      </w:r>
      <w:proofErr w:type="spellStart"/>
      <w:r w:rsidRPr="0071156C">
        <w:rPr>
          <w:i/>
          <w:iCs/>
          <w:sz w:val="22"/>
          <w:szCs w:val="22"/>
        </w:rPr>
        <w:t>capacity</w:t>
      </w:r>
      <w:proofErr w:type="spellEnd"/>
      <w:r w:rsidRPr="0071156C">
        <w:rPr>
          <w:i/>
          <w:iCs/>
          <w:sz w:val="22"/>
          <w:szCs w:val="22"/>
        </w:rPr>
        <w:t xml:space="preserve"> payment</w:t>
      </w:r>
      <w:r w:rsidRPr="0071156C">
        <w:rPr>
          <w:sz w:val="22"/>
          <w:szCs w:val="22"/>
        </w:rPr>
        <w:t>.</w:t>
      </w:r>
    </w:p>
    <w:p w14:paraId="093948B1" w14:textId="71B160A5" w:rsidR="00C211DC" w:rsidRPr="0071156C" w:rsidRDefault="44E45512" w:rsidP="00227D46">
      <w:pPr>
        <w:keepNext/>
        <w:keepLines/>
        <w:spacing w:line="480" w:lineRule="auto"/>
        <w:jc w:val="both"/>
        <w:rPr>
          <w:sz w:val="22"/>
          <w:szCs w:val="22"/>
        </w:rPr>
      </w:pPr>
      <w:r w:rsidRPr="0071156C">
        <w:rPr>
          <w:sz w:val="22"/>
          <w:szCs w:val="22"/>
        </w:rPr>
        <w:t>“</w:t>
      </w:r>
      <w:r w:rsidRPr="0071156C">
        <w:rPr>
          <w:b/>
          <w:bCs/>
          <w:sz w:val="22"/>
          <w:szCs w:val="22"/>
        </w:rPr>
        <w:t>Contratto di Connessione</w:t>
      </w:r>
      <w:r w:rsidRPr="0071156C">
        <w:rPr>
          <w:sz w:val="22"/>
          <w:szCs w:val="22"/>
        </w:rPr>
        <w:t>” significa il contratto stipula</w:t>
      </w:r>
      <w:r w:rsidR="00C12FA7">
        <w:rPr>
          <w:sz w:val="22"/>
          <w:szCs w:val="22"/>
        </w:rPr>
        <w:t>to</w:t>
      </w:r>
      <w:r w:rsidRPr="0071156C">
        <w:rPr>
          <w:sz w:val="22"/>
          <w:szCs w:val="22"/>
        </w:rPr>
        <w:t xml:space="preserve"> con </w:t>
      </w:r>
      <w:r w:rsidR="516F6D2B" w:rsidRPr="0071156C">
        <w:rPr>
          <w:sz w:val="22"/>
          <w:szCs w:val="22"/>
        </w:rPr>
        <w:t>Tern</w:t>
      </w:r>
      <w:r w:rsidR="333E7467" w:rsidRPr="0071156C">
        <w:rPr>
          <w:sz w:val="22"/>
          <w:szCs w:val="22"/>
        </w:rPr>
        <w:t>a</w:t>
      </w:r>
      <w:r w:rsidR="007437BA" w:rsidRPr="0071156C">
        <w:rPr>
          <w:sz w:val="22"/>
          <w:szCs w:val="22"/>
        </w:rPr>
        <w:t xml:space="preserve"> o con un </w:t>
      </w:r>
      <w:r w:rsidR="00755AD4" w:rsidRPr="0071156C">
        <w:rPr>
          <w:sz w:val="22"/>
          <w:szCs w:val="22"/>
        </w:rPr>
        <w:t>D</w:t>
      </w:r>
      <w:r w:rsidR="007437BA" w:rsidRPr="0071156C">
        <w:rPr>
          <w:sz w:val="22"/>
          <w:szCs w:val="22"/>
        </w:rPr>
        <w:t>istributore</w:t>
      </w:r>
      <w:r w:rsidRPr="0071156C">
        <w:rPr>
          <w:sz w:val="22"/>
          <w:szCs w:val="22"/>
        </w:rPr>
        <w:t xml:space="preserve"> al fine di connettere gli Impianti </w:t>
      </w:r>
      <w:r w:rsidR="22F52328" w:rsidRPr="0071156C">
        <w:rPr>
          <w:sz w:val="22"/>
          <w:szCs w:val="22"/>
        </w:rPr>
        <w:t xml:space="preserve">Addizionali </w:t>
      </w:r>
      <w:r w:rsidRPr="0071156C">
        <w:rPr>
          <w:sz w:val="22"/>
          <w:szCs w:val="22"/>
        </w:rPr>
        <w:t>alla Rete.</w:t>
      </w:r>
    </w:p>
    <w:p w14:paraId="32744A3A" w14:textId="3C8A073B" w:rsidR="002A1891" w:rsidRPr="0071156C" w:rsidRDefault="002A1891" w:rsidP="00227D46">
      <w:pPr>
        <w:keepNext/>
        <w:keepLines/>
        <w:spacing w:line="480" w:lineRule="auto"/>
        <w:jc w:val="both"/>
        <w:rPr>
          <w:sz w:val="22"/>
          <w:szCs w:val="22"/>
        </w:rPr>
      </w:pPr>
      <w:r w:rsidRPr="0071156C">
        <w:rPr>
          <w:sz w:val="22"/>
          <w:szCs w:val="22"/>
        </w:rPr>
        <w:t>“</w:t>
      </w:r>
      <w:r w:rsidRPr="0071156C">
        <w:rPr>
          <w:b/>
          <w:bCs/>
          <w:sz w:val="22"/>
          <w:szCs w:val="22"/>
        </w:rPr>
        <w:t>Controllo</w:t>
      </w:r>
      <w:r w:rsidRPr="0071156C">
        <w:rPr>
          <w:sz w:val="22"/>
          <w:szCs w:val="22"/>
        </w:rPr>
        <w:t>” ha il significato di cui all’art</w:t>
      </w:r>
      <w:r w:rsidR="00A12001" w:rsidRPr="0071156C">
        <w:rPr>
          <w:sz w:val="22"/>
          <w:szCs w:val="22"/>
        </w:rPr>
        <w:t>.</w:t>
      </w:r>
      <w:r w:rsidRPr="0071156C">
        <w:rPr>
          <w:sz w:val="22"/>
          <w:szCs w:val="22"/>
        </w:rPr>
        <w:t xml:space="preserve"> 2359 del Codice Civile.</w:t>
      </w:r>
    </w:p>
    <w:p w14:paraId="716486E2" w14:textId="5CB1F797" w:rsidR="00C211DC" w:rsidRPr="0071156C" w:rsidRDefault="00C211DC" w:rsidP="00227D46">
      <w:pPr>
        <w:keepNext/>
        <w:keepLines/>
        <w:spacing w:line="480" w:lineRule="auto"/>
        <w:jc w:val="both"/>
        <w:rPr>
          <w:sz w:val="22"/>
          <w:szCs w:val="22"/>
        </w:rPr>
      </w:pPr>
      <w:r w:rsidRPr="0071156C">
        <w:rPr>
          <w:sz w:val="22"/>
          <w:szCs w:val="22"/>
        </w:rPr>
        <w:t>“</w:t>
      </w:r>
      <w:r w:rsidRPr="0071156C">
        <w:rPr>
          <w:b/>
          <w:bCs/>
          <w:sz w:val="22"/>
          <w:szCs w:val="22"/>
        </w:rPr>
        <w:t>Data di Stipula</w:t>
      </w:r>
      <w:r w:rsidRPr="0071156C">
        <w:rPr>
          <w:sz w:val="22"/>
          <w:szCs w:val="22"/>
        </w:rPr>
        <w:t>” significa la data di sottoscrizione del Contratto.</w:t>
      </w:r>
    </w:p>
    <w:p w14:paraId="3EE9E936" w14:textId="57B4E7AA" w:rsidR="00C211DC" w:rsidRPr="0071156C" w:rsidRDefault="00C211DC" w:rsidP="00227D46">
      <w:pPr>
        <w:keepNext/>
        <w:keepLines/>
        <w:spacing w:line="480" w:lineRule="auto"/>
        <w:jc w:val="both"/>
        <w:rPr>
          <w:sz w:val="22"/>
          <w:szCs w:val="22"/>
        </w:rPr>
      </w:pPr>
      <w:r w:rsidRPr="0071156C">
        <w:rPr>
          <w:sz w:val="22"/>
          <w:szCs w:val="22"/>
        </w:rPr>
        <w:t>“</w:t>
      </w:r>
      <w:r w:rsidRPr="0071156C">
        <w:rPr>
          <w:b/>
          <w:bCs/>
          <w:sz w:val="22"/>
          <w:szCs w:val="22"/>
        </w:rPr>
        <w:t>Data Limite COD</w:t>
      </w:r>
      <w:r w:rsidRPr="0071156C">
        <w:rPr>
          <w:sz w:val="22"/>
          <w:szCs w:val="22"/>
        </w:rPr>
        <w:t>” significa la data del 1° gennaio 2028.</w:t>
      </w:r>
    </w:p>
    <w:p w14:paraId="360DD40A" w14:textId="0D6ECC35" w:rsidR="00CB5AED" w:rsidRPr="0071156C" w:rsidRDefault="00CB5AED" w:rsidP="00227D46">
      <w:pPr>
        <w:keepNext/>
        <w:keepLines/>
        <w:spacing w:line="480" w:lineRule="auto"/>
        <w:jc w:val="both"/>
        <w:rPr>
          <w:sz w:val="22"/>
          <w:szCs w:val="22"/>
        </w:rPr>
      </w:pPr>
      <w:r w:rsidRPr="0071156C">
        <w:rPr>
          <w:sz w:val="22"/>
          <w:szCs w:val="22"/>
        </w:rPr>
        <w:t>“</w:t>
      </w:r>
      <w:r w:rsidRPr="0071156C">
        <w:rPr>
          <w:b/>
          <w:bCs/>
          <w:sz w:val="22"/>
          <w:szCs w:val="22"/>
        </w:rPr>
        <w:t>Distributore</w:t>
      </w:r>
      <w:r w:rsidRPr="0071156C">
        <w:rPr>
          <w:sz w:val="22"/>
          <w:szCs w:val="22"/>
        </w:rPr>
        <w:t xml:space="preserve">” </w:t>
      </w:r>
      <w:r w:rsidR="003A790A" w:rsidRPr="0071156C">
        <w:rPr>
          <w:sz w:val="22"/>
          <w:szCs w:val="22"/>
        </w:rPr>
        <w:t>indica</w:t>
      </w:r>
      <w:r w:rsidRPr="0071156C">
        <w:rPr>
          <w:sz w:val="22"/>
          <w:szCs w:val="22"/>
        </w:rPr>
        <w:t xml:space="preserve"> il distributore di energia elettrica localmente competente, inclusi i relativi aventi causa e cessionari.</w:t>
      </w:r>
    </w:p>
    <w:p w14:paraId="0C454DF9" w14:textId="4FC3C9F8" w:rsidR="00C01141" w:rsidRPr="0071156C" w:rsidRDefault="003B20FB" w:rsidP="00227D46">
      <w:pPr>
        <w:keepNext/>
        <w:keepLines/>
        <w:spacing w:line="480" w:lineRule="auto"/>
        <w:jc w:val="both"/>
        <w:rPr>
          <w:sz w:val="22"/>
          <w:szCs w:val="22"/>
        </w:rPr>
      </w:pPr>
      <w:r w:rsidRPr="0071156C">
        <w:rPr>
          <w:sz w:val="22"/>
          <w:szCs w:val="22"/>
        </w:rPr>
        <w:t>“</w:t>
      </w:r>
      <w:r w:rsidR="00C01141" w:rsidRPr="0071156C">
        <w:rPr>
          <w:b/>
          <w:bCs/>
          <w:sz w:val="22"/>
          <w:szCs w:val="22"/>
        </w:rPr>
        <w:t>Garanzie di Origine</w:t>
      </w:r>
      <w:r w:rsidR="00370EA5" w:rsidRPr="0071156C">
        <w:rPr>
          <w:b/>
          <w:bCs/>
          <w:sz w:val="22"/>
          <w:szCs w:val="22"/>
        </w:rPr>
        <w:t xml:space="preserve"> (GO)</w:t>
      </w:r>
      <w:r w:rsidRPr="0071156C">
        <w:rPr>
          <w:sz w:val="22"/>
          <w:szCs w:val="22"/>
        </w:rPr>
        <w:t>” indica ogni certificato emesso ai sensi dell’art</w:t>
      </w:r>
      <w:r w:rsidR="00A12001" w:rsidRPr="0071156C">
        <w:rPr>
          <w:sz w:val="22"/>
          <w:szCs w:val="22"/>
        </w:rPr>
        <w:t>.</w:t>
      </w:r>
      <w:r w:rsidRPr="0071156C">
        <w:rPr>
          <w:sz w:val="22"/>
          <w:szCs w:val="22"/>
        </w:rPr>
        <w:t xml:space="preserve"> 46 del decreto legislativo n. 199 dell’8 novembre 2021, che attua in Italia la Direttiva (UE) n. 2018/2001 del Parlamento Europeo e del Consiglio finalizzata a dimostrare agli utenti final</w:t>
      </w:r>
      <w:r w:rsidR="00416FDE" w:rsidRPr="0071156C">
        <w:rPr>
          <w:sz w:val="22"/>
          <w:szCs w:val="22"/>
        </w:rPr>
        <w:t>i</w:t>
      </w:r>
      <w:r w:rsidRPr="0071156C">
        <w:rPr>
          <w:sz w:val="22"/>
          <w:szCs w:val="22"/>
        </w:rPr>
        <w:t xml:space="preserve"> che una determinata porzione o quantità di energia è stata prodotta da fonti rinnovabili ed emesso dal GSE per l’energia elettrica immessa in Rete da parte di un operatore qualificato; ciascun MWh immesso in Rete equivale ad un (1) certificato GO.</w:t>
      </w:r>
    </w:p>
    <w:p w14:paraId="2B5B03DE" w14:textId="0EE64168" w:rsidR="00741ED8" w:rsidRPr="0071156C" w:rsidRDefault="00741ED8" w:rsidP="00227D46">
      <w:pPr>
        <w:keepNext/>
        <w:keepLines/>
        <w:spacing w:line="480" w:lineRule="auto"/>
        <w:jc w:val="both"/>
        <w:rPr>
          <w:sz w:val="22"/>
          <w:szCs w:val="22"/>
        </w:rPr>
      </w:pPr>
      <w:r w:rsidRPr="0071156C">
        <w:rPr>
          <w:sz w:val="22"/>
          <w:szCs w:val="22"/>
        </w:rPr>
        <w:t>“</w:t>
      </w:r>
      <w:r w:rsidRPr="0071156C">
        <w:rPr>
          <w:b/>
          <w:bCs/>
          <w:sz w:val="22"/>
          <w:szCs w:val="22"/>
        </w:rPr>
        <w:t>GME</w:t>
      </w:r>
      <w:r w:rsidRPr="0071156C">
        <w:rPr>
          <w:sz w:val="22"/>
          <w:szCs w:val="22"/>
        </w:rPr>
        <w:t>” significa Gestore dei Mercati Energetici S.p.A.</w:t>
      </w:r>
    </w:p>
    <w:p w14:paraId="518FA0F9" w14:textId="453732DA" w:rsidR="002A1891" w:rsidRPr="0071156C" w:rsidRDefault="002A1891" w:rsidP="00227D46">
      <w:pPr>
        <w:keepNext/>
        <w:keepLines/>
        <w:spacing w:line="480" w:lineRule="auto"/>
        <w:jc w:val="both"/>
        <w:rPr>
          <w:sz w:val="22"/>
          <w:szCs w:val="22"/>
        </w:rPr>
      </w:pPr>
      <w:r w:rsidRPr="0071156C">
        <w:rPr>
          <w:sz w:val="22"/>
          <w:szCs w:val="22"/>
        </w:rPr>
        <w:t>“</w:t>
      </w:r>
      <w:r w:rsidRPr="0071156C">
        <w:rPr>
          <w:b/>
          <w:bCs/>
          <w:sz w:val="22"/>
          <w:szCs w:val="22"/>
        </w:rPr>
        <w:t>Gruppo di Misura</w:t>
      </w:r>
      <w:r w:rsidRPr="0071156C">
        <w:rPr>
          <w:sz w:val="22"/>
          <w:szCs w:val="22"/>
        </w:rPr>
        <w:t>” significa l’apparecchio che consente la rilevazione dei consumi di energia elettrica del</w:t>
      </w:r>
      <w:r w:rsidR="00B85883" w:rsidRPr="0071156C">
        <w:rPr>
          <w:sz w:val="22"/>
          <w:szCs w:val="22"/>
        </w:rPr>
        <w:t>l’Amministrazione</w:t>
      </w:r>
      <w:r w:rsidRPr="0071156C">
        <w:rPr>
          <w:sz w:val="22"/>
          <w:szCs w:val="22"/>
        </w:rPr>
        <w:t>.</w:t>
      </w:r>
    </w:p>
    <w:p w14:paraId="54D0A6E1" w14:textId="0AAE08AE" w:rsidR="00C211DC" w:rsidRPr="0071156C" w:rsidRDefault="00C211DC" w:rsidP="00227D46">
      <w:pPr>
        <w:keepNext/>
        <w:keepLines/>
        <w:spacing w:line="480" w:lineRule="auto"/>
        <w:jc w:val="both"/>
        <w:rPr>
          <w:sz w:val="22"/>
          <w:szCs w:val="22"/>
        </w:rPr>
      </w:pPr>
      <w:r w:rsidRPr="0071156C">
        <w:rPr>
          <w:sz w:val="22"/>
          <w:szCs w:val="22"/>
        </w:rPr>
        <w:lastRenderedPageBreak/>
        <w:t>“</w:t>
      </w:r>
      <w:r w:rsidRPr="0071156C">
        <w:rPr>
          <w:b/>
          <w:bCs/>
          <w:sz w:val="22"/>
          <w:szCs w:val="22"/>
        </w:rPr>
        <w:t>GSE</w:t>
      </w:r>
      <w:r w:rsidRPr="0071156C">
        <w:rPr>
          <w:sz w:val="22"/>
          <w:szCs w:val="22"/>
        </w:rPr>
        <w:t>” significa Gestore dei Servizi Energetici S.p.A.</w:t>
      </w:r>
    </w:p>
    <w:p w14:paraId="12FB8D18" w14:textId="0FE33A4F" w:rsidR="003B20FB" w:rsidRPr="0071156C" w:rsidRDefault="0EB7D6CD" w:rsidP="00227D46">
      <w:pPr>
        <w:keepNext/>
        <w:keepLines/>
        <w:spacing w:line="480" w:lineRule="auto"/>
        <w:jc w:val="both"/>
        <w:rPr>
          <w:sz w:val="22"/>
          <w:szCs w:val="22"/>
        </w:rPr>
      </w:pPr>
      <w:r w:rsidRPr="0071156C">
        <w:rPr>
          <w:sz w:val="22"/>
          <w:szCs w:val="22"/>
        </w:rPr>
        <w:t>“</w:t>
      </w:r>
      <w:r w:rsidRPr="0071156C">
        <w:rPr>
          <w:b/>
          <w:bCs/>
          <w:sz w:val="22"/>
          <w:szCs w:val="22"/>
        </w:rPr>
        <w:t>Impianti</w:t>
      </w:r>
      <w:r w:rsidR="47D9B140" w:rsidRPr="0071156C">
        <w:rPr>
          <w:b/>
          <w:bCs/>
          <w:sz w:val="22"/>
          <w:szCs w:val="22"/>
        </w:rPr>
        <w:t xml:space="preserve"> Addizionali</w:t>
      </w:r>
      <w:r w:rsidRPr="0071156C">
        <w:rPr>
          <w:sz w:val="22"/>
          <w:szCs w:val="22"/>
        </w:rPr>
        <w:t>” significa gli impiant</w:t>
      </w:r>
      <w:r w:rsidR="438BD9C9" w:rsidRPr="0071156C">
        <w:rPr>
          <w:sz w:val="22"/>
          <w:szCs w:val="22"/>
        </w:rPr>
        <w:t>i</w:t>
      </w:r>
      <w:r w:rsidRPr="0071156C">
        <w:rPr>
          <w:sz w:val="22"/>
          <w:szCs w:val="22"/>
        </w:rPr>
        <w:t xml:space="preserve"> </w:t>
      </w:r>
      <w:r w:rsidR="00CC20EC" w:rsidRPr="0071156C">
        <w:rPr>
          <w:sz w:val="22"/>
          <w:szCs w:val="22"/>
        </w:rPr>
        <w:t xml:space="preserve">alimentati </w:t>
      </w:r>
      <w:r w:rsidRPr="0071156C">
        <w:rPr>
          <w:sz w:val="22"/>
          <w:szCs w:val="22"/>
        </w:rPr>
        <w:t>d</w:t>
      </w:r>
      <w:r w:rsidR="44E45512" w:rsidRPr="0071156C">
        <w:rPr>
          <w:sz w:val="22"/>
          <w:szCs w:val="22"/>
        </w:rPr>
        <w:t>a fonte rinnovabile</w:t>
      </w:r>
      <w:r w:rsidR="432E4B3D" w:rsidRPr="0071156C">
        <w:rPr>
          <w:sz w:val="22"/>
          <w:szCs w:val="22"/>
        </w:rPr>
        <w:t>, siti in Italia,</w:t>
      </w:r>
      <w:r w:rsidR="44E45512" w:rsidRPr="0071156C">
        <w:rPr>
          <w:sz w:val="22"/>
          <w:szCs w:val="22"/>
        </w:rPr>
        <w:t xml:space="preserve"> nella disponibilità della Società </w:t>
      </w:r>
      <w:r w:rsidR="007E297E" w:rsidRPr="0071156C">
        <w:rPr>
          <w:sz w:val="22"/>
          <w:szCs w:val="22"/>
        </w:rPr>
        <w:t xml:space="preserve">e </w:t>
      </w:r>
      <w:r w:rsidR="44E45512" w:rsidRPr="0071156C">
        <w:rPr>
          <w:sz w:val="22"/>
          <w:szCs w:val="22"/>
        </w:rPr>
        <w:t xml:space="preserve">che abbiano raggiunto la COD successivamente </w:t>
      </w:r>
      <w:r w:rsidR="003032D4" w:rsidRPr="0071156C">
        <w:rPr>
          <w:sz w:val="22"/>
          <w:szCs w:val="22"/>
        </w:rPr>
        <w:t>all’1 settembre 2025</w:t>
      </w:r>
      <w:r w:rsidR="3905BD29" w:rsidRPr="0071156C">
        <w:rPr>
          <w:sz w:val="22"/>
          <w:szCs w:val="22"/>
        </w:rPr>
        <w:t>.</w:t>
      </w:r>
    </w:p>
    <w:p w14:paraId="5A5A452D" w14:textId="7034D596" w:rsidR="00297FB0" w:rsidRPr="0071156C" w:rsidRDefault="00297FB0" w:rsidP="00227D46">
      <w:pPr>
        <w:keepNext/>
        <w:keepLines/>
        <w:spacing w:line="480" w:lineRule="auto"/>
        <w:jc w:val="both"/>
        <w:rPr>
          <w:sz w:val="22"/>
          <w:szCs w:val="22"/>
        </w:rPr>
      </w:pPr>
      <w:r w:rsidRPr="0071156C">
        <w:rPr>
          <w:sz w:val="22"/>
          <w:szCs w:val="22"/>
        </w:rPr>
        <w:t>“</w:t>
      </w:r>
      <w:r w:rsidRPr="0071156C">
        <w:rPr>
          <w:b/>
          <w:bCs/>
          <w:sz w:val="22"/>
          <w:szCs w:val="22"/>
        </w:rPr>
        <w:t>Legge Applicabile</w:t>
      </w:r>
      <w:r w:rsidRPr="0071156C">
        <w:rPr>
          <w:sz w:val="22"/>
          <w:szCs w:val="22"/>
        </w:rPr>
        <w:t>” significa ogni norma, regolamento, decisione, decreto, direttiva od ogni altro atto vincolante di ogni relativa autorità applicabile al Profilo in Prelievo, agli Impianti</w:t>
      </w:r>
      <w:r w:rsidR="00082DB4" w:rsidRPr="0071156C">
        <w:rPr>
          <w:sz w:val="22"/>
          <w:szCs w:val="22"/>
        </w:rPr>
        <w:t xml:space="preserve"> Addizionali o </w:t>
      </w:r>
      <w:r w:rsidR="00EE16A8" w:rsidRPr="0071156C">
        <w:rPr>
          <w:sz w:val="22"/>
          <w:szCs w:val="22"/>
        </w:rPr>
        <w:t>esistenti</w:t>
      </w:r>
      <w:r w:rsidRPr="0071156C">
        <w:rPr>
          <w:sz w:val="22"/>
          <w:szCs w:val="22"/>
        </w:rPr>
        <w:t>, alla capacità, o all’energia elettrica sottostante e alle Garanzie di Origine, inclusi i decreti emessi da</w:t>
      </w:r>
      <w:r w:rsidR="00914490" w:rsidRPr="0071156C">
        <w:rPr>
          <w:sz w:val="22"/>
          <w:szCs w:val="22"/>
        </w:rPr>
        <w:t>i</w:t>
      </w:r>
      <w:r w:rsidRPr="0071156C">
        <w:rPr>
          <w:sz w:val="22"/>
          <w:szCs w:val="22"/>
        </w:rPr>
        <w:t xml:space="preserve"> Minister</w:t>
      </w:r>
      <w:r w:rsidR="00914490" w:rsidRPr="0071156C">
        <w:rPr>
          <w:sz w:val="22"/>
          <w:szCs w:val="22"/>
        </w:rPr>
        <w:t>i competenti</w:t>
      </w:r>
      <w:r w:rsidRPr="0071156C">
        <w:rPr>
          <w:sz w:val="22"/>
          <w:szCs w:val="22"/>
        </w:rPr>
        <w:t xml:space="preserve">, le delibere ARERA, il Codice di Rete di Terna, le istruzioni, linee guida, e termini contrattuali </w:t>
      </w:r>
      <w:r w:rsidR="00CB5AED" w:rsidRPr="0071156C">
        <w:rPr>
          <w:sz w:val="22"/>
          <w:szCs w:val="22"/>
        </w:rPr>
        <w:t>di Terna, del Distributore</w:t>
      </w:r>
      <w:r w:rsidRPr="0071156C">
        <w:rPr>
          <w:sz w:val="22"/>
          <w:szCs w:val="22"/>
        </w:rPr>
        <w:t>, GSE e GME, siano essi in vigore alla Data di Stipula o in seguito.</w:t>
      </w:r>
    </w:p>
    <w:p w14:paraId="7FC06B99" w14:textId="71A69D46" w:rsidR="003B20FB" w:rsidRPr="0071156C" w:rsidRDefault="003B20FB" w:rsidP="00227D46">
      <w:pPr>
        <w:keepNext/>
        <w:keepLines/>
        <w:spacing w:line="480" w:lineRule="auto"/>
        <w:jc w:val="both"/>
        <w:rPr>
          <w:sz w:val="22"/>
          <w:szCs w:val="22"/>
        </w:rPr>
      </w:pPr>
      <w:r w:rsidRPr="0071156C">
        <w:rPr>
          <w:sz w:val="22"/>
          <w:szCs w:val="22"/>
        </w:rPr>
        <w:t>“</w:t>
      </w:r>
      <w:r w:rsidRPr="0071156C">
        <w:rPr>
          <w:b/>
          <w:bCs/>
          <w:sz w:val="22"/>
          <w:szCs w:val="22"/>
        </w:rPr>
        <w:t>Parti</w:t>
      </w:r>
      <w:r w:rsidRPr="0071156C">
        <w:rPr>
          <w:sz w:val="22"/>
          <w:szCs w:val="22"/>
        </w:rPr>
        <w:t xml:space="preserve">” significa la Società e </w:t>
      </w:r>
      <w:r w:rsidR="00B85883" w:rsidRPr="0071156C">
        <w:rPr>
          <w:sz w:val="22"/>
          <w:szCs w:val="22"/>
        </w:rPr>
        <w:t>l’Amministrazione</w:t>
      </w:r>
      <w:r w:rsidRPr="0071156C">
        <w:rPr>
          <w:sz w:val="22"/>
          <w:szCs w:val="22"/>
        </w:rPr>
        <w:t xml:space="preserve"> congiuntamente.</w:t>
      </w:r>
    </w:p>
    <w:p w14:paraId="15A40FC0" w14:textId="53035226" w:rsidR="00915B78" w:rsidRPr="0071156C" w:rsidRDefault="00CC3C0A" w:rsidP="00227D46">
      <w:pPr>
        <w:keepNext/>
        <w:keepLines/>
        <w:spacing w:line="480" w:lineRule="auto"/>
        <w:jc w:val="both"/>
        <w:rPr>
          <w:sz w:val="22"/>
          <w:szCs w:val="22"/>
        </w:rPr>
      </w:pPr>
      <w:r w:rsidRPr="0071156C">
        <w:rPr>
          <w:sz w:val="22"/>
          <w:szCs w:val="22"/>
        </w:rPr>
        <w:t>“</w:t>
      </w:r>
      <w:r w:rsidR="00915B78" w:rsidRPr="0071156C">
        <w:rPr>
          <w:b/>
          <w:bCs/>
          <w:sz w:val="22"/>
          <w:szCs w:val="22"/>
        </w:rPr>
        <w:t>Periodo di Somministrazione</w:t>
      </w:r>
      <w:r w:rsidRPr="0071156C">
        <w:rPr>
          <w:sz w:val="22"/>
          <w:szCs w:val="22"/>
        </w:rPr>
        <w:t>”</w:t>
      </w:r>
      <w:r w:rsidR="00C01141" w:rsidRPr="0071156C">
        <w:rPr>
          <w:sz w:val="22"/>
          <w:szCs w:val="22"/>
        </w:rPr>
        <w:t xml:space="preserve"> </w:t>
      </w:r>
      <w:r w:rsidRPr="0071156C">
        <w:rPr>
          <w:sz w:val="22"/>
          <w:szCs w:val="22"/>
        </w:rPr>
        <w:t xml:space="preserve">significa il periodo di </w:t>
      </w:r>
      <w:r w:rsidR="00C01141" w:rsidRPr="0071156C">
        <w:rPr>
          <w:sz w:val="22"/>
          <w:szCs w:val="22"/>
        </w:rPr>
        <w:t xml:space="preserve">8 </w:t>
      </w:r>
      <w:r w:rsidRPr="0071156C">
        <w:rPr>
          <w:sz w:val="22"/>
          <w:szCs w:val="22"/>
        </w:rPr>
        <w:t xml:space="preserve">(otto) </w:t>
      </w:r>
      <w:r w:rsidR="00C01141" w:rsidRPr="0071156C">
        <w:rPr>
          <w:sz w:val="22"/>
          <w:szCs w:val="22"/>
        </w:rPr>
        <w:t>anni</w:t>
      </w:r>
      <w:r w:rsidRPr="0071156C">
        <w:rPr>
          <w:sz w:val="22"/>
          <w:szCs w:val="22"/>
        </w:rPr>
        <w:t>, decorrent</w:t>
      </w:r>
      <w:r w:rsidR="002234BA" w:rsidRPr="0071156C">
        <w:rPr>
          <w:sz w:val="22"/>
          <w:szCs w:val="22"/>
        </w:rPr>
        <w:t>e</w:t>
      </w:r>
      <w:r w:rsidRPr="0071156C">
        <w:rPr>
          <w:sz w:val="22"/>
          <w:szCs w:val="22"/>
        </w:rPr>
        <w:t xml:space="preserve"> </w:t>
      </w:r>
      <w:r w:rsidR="00C01141" w:rsidRPr="0071156C">
        <w:rPr>
          <w:sz w:val="22"/>
          <w:szCs w:val="22"/>
        </w:rPr>
        <w:t>da</w:t>
      </w:r>
      <w:r w:rsidRPr="0071156C">
        <w:rPr>
          <w:sz w:val="22"/>
          <w:szCs w:val="22"/>
        </w:rPr>
        <w:t>l</w:t>
      </w:r>
      <w:r w:rsidR="00C01141" w:rsidRPr="0071156C">
        <w:rPr>
          <w:sz w:val="22"/>
          <w:szCs w:val="22"/>
        </w:rPr>
        <w:t xml:space="preserve"> 1 gennaio 2</w:t>
      </w:r>
      <w:r w:rsidRPr="0071156C">
        <w:rPr>
          <w:sz w:val="22"/>
          <w:szCs w:val="22"/>
        </w:rPr>
        <w:t>026.</w:t>
      </w:r>
    </w:p>
    <w:p w14:paraId="028C17F5" w14:textId="28210A74" w:rsidR="003B20FB" w:rsidRPr="0071156C" w:rsidRDefault="003B20FB" w:rsidP="00227D46">
      <w:pPr>
        <w:keepNext/>
        <w:keepLines/>
        <w:spacing w:line="480" w:lineRule="auto"/>
        <w:jc w:val="both"/>
        <w:rPr>
          <w:sz w:val="22"/>
          <w:szCs w:val="22"/>
        </w:rPr>
      </w:pPr>
      <w:r w:rsidRPr="0071156C">
        <w:rPr>
          <w:sz w:val="22"/>
          <w:szCs w:val="22"/>
        </w:rPr>
        <w:t>“</w:t>
      </w:r>
      <w:r w:rsidRPr="0071156C">
        <w:rPr>
          <w:b/>
          <w:bCs/>
          <w:sz w:val="22"/>
          <w:szCs w:val="22"/>
        </w:rPr>
        <w:t xml:space="preserve">Punto di </w:t>
      </w:r>
      <w:r w:rsidR="00405766" w:rsidRPr="0071156C">
        <w:rPr>
          <w:b/>
          <w:bCs/>
          <w:sz w:val="22"/>
          <w:szCs w:val="22"/>
        </w:rPr>
        <w:t>Prelievo</w:t>
      </w:r>
      <w:r w:rsidRPr="0071156C">
        <w:rPr>
          <w:sz w:val="22"/>
          <w:szCs w:val="22"/>
        </w:rPr>
        <w:t>”</w:t>
      </w:r>
      <w:r w:rsidR="00B124EA" w:rsidRPr="0071156C">
        <w:rPr>
          <w:sz w:val="22"/>
          <w:szCs w:val="22"/>
        </w:rPr>
        <w:t>,</w:t>
      </w:r>
      <w:r w:rsidR="00426E4D" w:rsidRPr="0071156C">
        <w:rPr>
          <w:sz w:val="22"/>
          <w:szCs w:val="22"/>
        </w:rPr>
        <w:t xml:space="preserve"> come definito all’art. 1 del TIT e ripartito per tipologia d’utenza all’art. 2.2 del medesimo TIT, la cui titolarità è riconducibile esclusivamente all’Amministrazione e identificato in maniera univoca da un codice POD (Point of Delivery) e dall’anagrafica richiesta. I </w:t>
      </w:r>
      <w:r w:rsidR="00C945D5" w:rsidRPr="0071156C">
        <w:rPr>
          <w:sz w:val="22"/>
          <w:szCs w:val="22"/>
        </w:rPr>
        <w:t>Punti di Prelievo</w:t>
      </w:r>
      <w:r w:rsidR="00426E4D" w:rsidRPr="0071156C">
        <w:rPr>
          <w:sz w:val="22"/>
          <w:szCs w:val="22"/>
        </w:rPr>
        <w:t xml:space="preserve"> </w:t>
      </w:r>
      <w:r w:rsidR="00CD658F" w:rsidRPr="0071156C">
        <w:rPr>
          <w:sz w:val="22"/>
          <w:szCs w:val="22"/>
        </w:rPr>
        <w:t>dell’Amministrazione</w:t>
      </w:r>
      <w:r w:rsidR="00426E4D" w:rsidRPr="0071156C">
        <w:rPr>
          <w:sz w:val="22"/>
          <w:szCs w:val="22"/>
        </w:rPr>
        <w:t xml:space="preserve"> sono riportati in</w:t>
      </w:r>
      <w:r w:rsidR="003F6332" w:rsidRPr="0071156C">
        <w:rPr>
          <w:sz w:val="22"/>
          <w:szCs w:val="22"/>
        </w:rPr>
        <w:t xml:space="preserve"> allegato al Capitolato Tecnico (“All.1”)</w:t>
      </w:r>
      <w:r w:rsidR="00405766" w:rsidRPr="0071156C">
        <w:rPr>
          <w:sz w:val="22"/>
          <w:szCs w:val="22"/>
        </w:rPr>
        <w:t xml:space="preserve">. </w:t>
      </w:r>
    </w:p>
    <w:p w14:paraId="3E4B34E4" w14:textId="68A5AC65" w:rsidR="00741ED8" w:rsidRPr="0071156C" w:rsidRDefault="00741ED8" w:rsidP="00227D46">
      <w:pPr>
        <w:keepNext/>
        <w:keepLines/>
        <w:spacing w:line="480" w:lineRule="auto"/>
        <w:jc w:val="both"/>
        <w:rPr>
          <w:sz w:val="22"/>
          <w:szCs w:val="22"/>
        </w:rPr>
      </w:pPr>
      <w:r w:rsidRPr="0071156C">
        <w:rPr>
          <w:sz w:val="22"/>
          <w:szCs w:val="22"/>
        </w:rPr>
        <w:t>“</w:t>
      </w:r>
      <w:r w:rsidRPr="0071156C">
        <w:rPr>
          <w:b/>
          <w:bCs/>
          <w:sz w:val="22"/>
          <w:szCs w:val="22"/>
        </w:rPr>
        <w:t>Procedure GME</w:t>
      </w:r>
      <w:r w:rsidRPr="0071156C">
        <w:rPr>
          <w:sz w:val="22"/>
          <w:szCs w:val="22"/>
        </w:rPr>
        <w:t>” significa il regolamento di emissione e di registrazione (PB-GO/</w:t>
      </w:r>
      <w:proofErr w:type="spellStart"/>
      <w:r w:rsidRPr="0071156C">
        <w:rPr>
          <w:sz w:val="22"/>
          <w:szCs w:val="22"/>
        </w:rPr>
        <w:t>Necs</w:t>
      </w:r>
      <w:proofErr w:type="spellEnd"/>
      <w:r w:rsidRPr="0071156C">
        <w:rPr>
          <w:sz w:val="22"/>
          <w:szCs w:val="22"/>
        </w:rPr>
        <w:t>) emesso dal GME ai sensi dell’art</w:t>
      </w:r>
      <w:r w:rsidR="00A12001" w:rsidRPr="0071156C">
        <w:rPr>
          <w:sz w:val="22"/>
          <w:szCs w:val="22"/>
        </w:rPr>
        <w:t>.</w:t>
      </w:r>
      <w:r w:rsidRPr="0071156C">
        <w:rPr>
          <w:sz w:val="22"/>
          <w:szCs w:val="22"/>
        </w:rPr>
        <w:t xml:space="preserve"> 6.6 della Delibera ARERA n. ARG/</w:t>
      </w:r>
      <w:proofErr w:type="spellStart"/>
      <w:r w:rsidRPr="0071156C">
        <w:rPr>
          <w:sz w:val="22"/>
          <w:szCs w:val="22"/>
        </w:rPr>
        <w:t>elt</w:t>
      </w:r>
      <w:proofErr w:type="spellEnd"/>
      <w:r w:rsidRPr="0071156C">
        <w:rPr>
          <w:sz w:val="22"/>
          <w:szCs w:val="22"/>
        </w:rPr>
        <w:t xml:space="preserve"> 104/11, e successive modifiche e integrazioni.</w:t>
      </w:r>
    </w:p>
    <w:p w14:paraId="685C1C0E" w14:textId="36121C25" w:rsidR="002A1891" w:rsidRPr="0071156C" w:rsidRDefault="002A1891" w:rsidP="00227D46">
      <w:pPr>
        <w:keepNext/>
        <w:keepLines/>
        <w:spacing w:line="480" w:lineRule="auto"/>
        <w:jc w:val="both"/>
        <w:rPr>
          <w:sz w:val="22"/>
          <w:szCs w:val="22"/>
        </w:rPr>
      </w:pPr>
      <w:r w:rsidRPr="0071156C">
        <w:rPr>
          <w:sz w:val="22"/>
          <w:szCs w:val="22"/>
        </w:rPr>
        <w:t>“</w:t>
      </w:r>
      <w:r w:rsidRPr="0071156C">
        <w:rPr>
          <w:b/>
          <w:bCs/>
          <w:sz w:val="22"/>
          <w:szCs w:val="22"/>
        </w:rPr>
        <w:t>Procedure GSE</w:t>
      </w:r>
      <w:r w:rsidRPr="0071156C">
        <w:rPr>
          <w:sz w:val="22"/>
          <w:szCs w:val="22"/>
        </w:rPr>
        <w:t>” significa il regolamento di emissione e di registrazione (</w:t>
      </w:r>
      <w:proofErr w:type="spellStart"/>
      <w:r w:rsidRPr="0071156C">
        <w:rPr>
          <w:sz w:val="22"/>
          <w:szCs w:val="22"/>
        </w:rPr>
        <w:t>Certigy</w:t>
      </w:r>
      <w:proofErr w:type="spellEnd"/>
      <w:r w:rsidRPr="0071156C">
        <w:rPr>
          <w:sz w:val="22"/>
          <w:szCs w:val="22"/>
        </w:rPr>
        <w:t>) emesso dal GSE ai sensi dell’art</w:t>
      </w:r>
      <w:r w:rsidR="00A12001" w:rsidRPr="0071156C">
        <w:rPr>
          <w:sz w:val="22"/>
          <w:szCs w:val="22"/>
        </w:rPr>
        <w:t>.</w:t>
      </w:r>
      <w:r w:rsidRPr="0071156C">
        <w:rPr>
          <w:sz w:val="22"/>
          <w:szCs w:val="22"/>
        </w:rPr>
        <w:t xml:space="preserve"> 45 del decreto legislativo n. 199/2021, e successive modifiche e integrazioni.</w:t>
      </w:r>
    </w:p>
    <w:p w14:paraId="6C8C2D1C" w14:textId="33B96A50" w:rsidR="00825B96" w:rsidRPr="0071156C" w:rsidRDefault="003B20FB" w:rsidP="00227D46">
      <w:pPr>
        <w:keepNext/>
        <w:keepLines/>
        <w:spacing w:line="480" w:lineRule="auto"/>
        <w:jc w:val="both"/>
        <w:rPr>
          <w:sz w:val="22"/>
          <w:szCs w:val="22"/>
        </w:rPr>
      </w:pPr>
      <w:r w:rsidRPr="0071156C">
        <w:rPr>
          <w:sz w:val="22"/>
          <w:szCs w:val="22"/>
        </w:rPr>
        <w:t>“</w:t>
      </w:r>
      <w:r w:rsidRPr="0071156C">
        <w:rPr>
          <w:b/>
          <w:bCs/>
          <w:sz w:val="22"/>
          <w:szCs w:val="22"/>
        </w:rPr>
        <w:t xml:space="preserve">Profilo </w:t>
      </w:r>
      <w:proofErr w:type="spellStart"/>
      <w:r w:rsidRPr="0071156C">
        <w:rPr>
          <w:b/>
          <w:bCs/>
          <w:sz w:val="22"/>
          <w:szCs w:val="22"/>
        </w:rPr>
        <w:t>Baseload</w:t>
      </w:r>
      <w:proofErr w:type="spellEnd"/>
      <w:r w:rsidRPr="0071156C">
        <w:rPr>
          <w:sz w:val="22"/>
          <w:szCs w:val="22"/>
        </w:rPr>
        <w:t xml:space="preserve">” </w:t>
      </w:r>
      <w:bookmarkStart w:id="0" w:name="_Hlk203382468"/>
      <w:r w:rsidR="00663D6B" w:rsidRPr="0071156C">
        <w:rPr>
          <w:sz w:val="22"/>
          <w:szCs w:val="22"/>
        </w:rPr>
        <w:t>è</w:t>
      </w:r>
      <w:r w:rsidR="006346A9" w:rsidRPr="0071156C">
        <w:rPr>
          <w:sz w:val="22"/>
          <w:szCs w:val="22"/>
        </w:rPr>
        <w:t xml:space="preserve"> il profilo che la Società si impegna a vendere, consegnare e trasferire all’Amministrazione</w:t>
      </w:r>
      <w:r w:rsidR="00825B96" w:rsidRPr="0071156C">
        <w:rPr>
          <w:sz w:val="22"/>
          <w:szCs w:val="22"/>
        </w:rPr>
        <w:t xml:space="preserve"> </w:t>
      </w:r>
      <w:r w:rsidR="005022DC" w:rsidRPr="0071156C">
        <w:rPr>
          <w:sz w:val="22"/>
          <w:szCs w:val="22"/>
        </w:rPr>
        <w:t>per un valore</w:t>
      </w:r>
      <w:r w:rsidR="00613454" w:rsidRPr="0071156C">
        <w:rPr>
          <w:sz w:val="22"/>
          <w:szCs w:val="22"/>
        </w:rPr>
        <w:t xml:space="preserve"> di capacità pari a 2MW in ogni ora dell’anno</w:t>
      </w:r>
      <w:r w:rsidR="008B7C2B" w:rsidRPr="0071156C">
        <w:rPr>
          <w:sz w:val="22"/>
          <w:szCs w:val="22"/>
        </w:rPr>
        <w:t xml:space="preserve">, a cui sono associati dei </w:t>
      </w:r>
      <w:r w:rsidR="00943334" w:rsidRPr="0071156C">
        <w:rPr>
          <w:sz w:val="22"/>
          <w:szCs w:val="22"/>
        </w:rPr>
        <w:t xml:space="preserve">corrispondenti </w:t>
      </w:r>
      <w:r w:rsidR="008B7C2B" w:rsidRPr="0071156C">
        <w:rPr>
          <w:sz w:val="22"/>
          <w:szCs w:val="22"/>
        </w:rPr>
        <w:t xml:space="preserve">volumi </w:t>
      </w:r>
      <w:r w:rsidR="00943334" w:rsidRPr="0071156C">
        <w:rPr>
          <w:sz w:val="22"/>
          <w:szCs w:val="22"/>
        </w:rPr>
        <w:t xml:space="preserve">orari </w:t>
      </w:r>
      <w:r w:rsidR="008B7C2B" w:rsidRPr="0071156C">
        <w:rPr>
          <w:sz w:val="22"/>
          <w:szCs w:val="22"/>
        </w:rPr>
        <w:t>di energia</w:t>
      </w:r>
      <w:r w:rsidR="00BA3C2A" w:rsidRPr="0071156C">
        <w:rPr>
          <w:sz w:val="22"/>
          <w:szCs w:val="22"/>
        </w:rPr>
        <w:t>.</w:t>
      </w:r>
    </w:p>
    <w:bookmarkEnd w:id="0"/>
    <w:p w14:paraId="08539ADF" w14:textId="4BC32074" w:rsidR="003B20FB" w:rsidRPr="0071156C" w:rsidRDefault="003B20FB" w:rsidP="00227D46">
      <w:pPr>
        <w:keepNext/>
        <w:keepLines/>
        <w:spacing w:line="480" w:lineRule="auto"/>
        <w:jc w:val="both"/>
        <w:rPr>
          <w:sz w:val="22"/>
          <w:szCs w:val="22"/>
        </w:rPr>
      </w:pPr>
      <w:r w:rsidRPr="0071156C">
        <w:rPr>
          <w:sz w:val="22"/>
          <w:szCs w:val="22"/>
        </w:rPr>
        <w:t>“</w:t>
      </w:r>
      <w:r w:rsidRPr="0071156C">
        <w:rPr>
          <w:b/>
          <w:bCs/>
          <w:sz w:val="22"/>
          <w:szCs w:val="22"/>
        </w:rPr>
        <w:t>Profilo in Prelievo</w:t>
      </w:r>
      <w:r w:rsidRPr="0071156C">
        <w:rPr>
          <w:sz w:val="22"/>
          <w:szCs w:val="22"/>
        </w:rPr>
        <w:t xml:space="preserve">” </w:t>
      </w:r>
      <w:r w:rsidR="002A4A5B" w:rsidRPr="0071156C">
        <w:rPr>
          <w:sz w:val="22"/>
          <w:szCs w:val="22"/>
        </w:rPr>
        <w:t>è il profilo</w:t>
      </w:r>
      <w:r w:rsidR="00943334" w:rsidRPr="0071156C">
        <w:rPr>
          <w:sz w:val="22"/>
          <w:szCs w:val="22"/>
        </w:rPr>
        <w:t xml:space="preserve"> di </w:t>
      </w:r>
      <w:r w:rsidR="00A06705" w:rsidRPr="0071156C">
        <w:rPr>
          <w:sz w:val="22"/>
          <w:szCs w:val="22"/>
        </w:rPr>
        <w:t>prelievo di energia che definisce il fabbisogno</w:t>
      </w:r>
      <w:r w:rsidR="009F622C" w:rsidRPr="0071156C">
        <w:rPr>
          <w:sz w:val="22"/>
          <w:szCs w:val="22"/>
        </w:rPr>
        <w:t xml:space="preserve"> energetico dell’Amministrazione, calcolato come la somma dei profili</w:t>
      </w:r>
      <w:r w:rsidR="00C40C06" w:rsidRPr="0071156C">
        <w:rPr>
          <w:sz w:val="22"/>
          <w:szCs w:val="22"/>
        </w:rPr>
        <w:t xml:space="preserve"> orari</w:t>
      </w:r>
      <w:r w:rsidR="009F622C" w:rsidRPr="0071156C">
        <w:rPr>
          <w:sz w:val="22"/>
          <w:szCs w:val="22"/>
        </w:rPr>
        <w:t xml:space="preserve"> </w:t>
      </w:r>
      <w:r w:rsidR="00332061" w:rsidRPr="0071156C">
        <w:rPr>
          <w:sz w:val="22"/>
          <w:szCs w:val="22"/>
        </w:rPr>
        <w:t>in</w:t>
      </w:r>
      <w:r w:rsidR="009F622C" w:rsidRPr="0071156C">
        <w:rPr>
          <w:sz w:val="22"/>
          <w:szCs w:val="22"/>
        </w:rPr>
        <w:t xml:space="preserve"> prelievo associati a ciascun Punto di Prelievo</w:t>
      </w:r>
      <w:r w:rsidR="00EB7FC8" w:rsidRPr="0071156C">
        <w:rPr>
          <w:sz w:val="22"/>
          <w:szCs w:val="22"/>
        </w:rPr>
        <w:t>, ottenuti dalle rilevazioni di ciascun Gruppo di Misura</w:t>
      </w:r>
      <w:r w:rsidR="005C75FB" w:rsidRPr="0071156C">
        <w:rPr>
          <w:sz w:val="22"/>
          <w:szCs w:val="22"/>
        </w:rPr>
        <w:t xml:space="preserve">. Tale profilo coincide anche con la somma tra Profilo </w:t>
      </w:r>
      <w:proofErr w:type="spellStart"/>
      <w:r w:rsidR="005C75FB" w:rsidRPr="0071156C">
        <w:rPr>
          <w:sz w:val="22"/>
          <w:szCs w:val="22"/>
        </w:rPr>
        <w:t>Baseload</w:t>
      </w:r>
      <w:proofErr w:type="spellEnd"/>
      <w:r w:rsidR="005C75FB" w:rsidRPr="0071156C">
        <w:rPr>
          <w:sz w:val="22"/>
          <w:szCs w:val="22"/>
        </w:rPr>
        <w:t xml:space="preserve"> e Profilo Residuale</w:t>
      </w:r>
      <w:r w:rsidR="00D6409C" w:rsidRPr="0071156C">
        <w:rPr>
          <w:sz w:val="22"/>
          <w:szCs w:val="22"/>
        </w:rPr>
        <w:t>.</w:t>
      </w:r>
    </w:p>
    <w:p w14:paraId="70BEEF24" w14:textId="0A3D37EF" w:rsidR="00923D57" w:rsidRPr="0071156C" w:rsidRDefault="003B20FB" w:rsidP="00923D57">
      <w:pPr>
        <w:keepNext/>
        <w:keepLines/>
        <w:spacing w:line="480" w:lineRule="auto"/>
        <w:jc w:val="both"/>
        <w:rPr>
          <w:sz w:val="22"/>
          <w:szCs w:val="22"/>
        </w:rPr>
      </w:pPr>
      <w:r w:rsidRPr="0071156C">
        <w:rPr>
          <w:sz w:val="22"/>
          <w:szCs w:val="22"/>
        </w:rPr>
        <w:t>“</w:t>
      </w:r>
      <w:r w:rsidRPr="0071156C">
        <w:rPr>
          <w:b/>
          <w:bCs/>
          <w:sz w:val="22"/>
          <w:szCs w:val="22"/>
        </w:rPr>
        <w:t>Profilo Residuale</w:t>
      </w:r>
      <w:r w:rsidRPr="0071156C">
        <w:rPr>
          <w:sz w:val="22"/>
          <w:szCs w:val="22"/>
        </w:rPr>
        <w:t xml:space="preserve">” </w:t>
      </w:r>
      <w:r w:rsidR="00923D57" w:rsidRPr="0071156C">
        <w:rPr>
          <w:sz w:val="22"/>
          <w:szCs w:val="22"/>
        </w:rPr>
        <w:t xml:space="preserve">è il profilo che la Società si impegna a vendere, consegnare e trasferire all’Amministrazione col fine e in modo tale da soddisfare, congiuntamente al Profilo </w:t>
      </w:r>
      <w:proofErr w:type="spellStart"/>
      <w:r w:rsidR="00923D57" w:rsidRPr="0071156C">
        <w:rPr>
          <w:sz w:val="22"/>
          <w:szCs w:val="22"/>
        </w:rPr>
        <w:t>Baseload</w:t>
      </w:r>
      <w:proofErr w:type="spellEnd"/>
      <w:r w:rsidR="00923D57" w:rsidRPr="0071156C">
        <w:rPr>
          <w:sz w:val="22"/>
          <w:szCs w:val="22"/>
        </w:rPr>
        <w:t xml:space="preserve"> e </w:t>
      </w:r>
      <w:r w:rsidR="00EC56CB" w:rsidRPr="0071156C">
        <w:rPr>
          <w:sz w:val="22"/>
          <w:szCs w:val="22"/>
        </w:rPr>
        <w:t>per</w:t>
      </w:r>
      <w:r w:rsidR="00923D57" w:rsidRPr="0071156C">
        <w:rPr>
          <w:sz w:val="22"/>
          <w:szCs w:val="22"/>
        </w:rPr>
        <w:t xml:space="preserve"> ogni ora dell’anno, il Profilo </w:t>
      </w:r>
      <w:r w:rsidR="00EC56CB" w:rsidRPr="0071156C">
        <w:rPr>
          <w:sz w:val="22"/>
          <w:szCs w:val="22"/>
        </w:rPr>
        <w:t>in Prelievo,</w:t>
      </w:r>
      <w:r w:rsidR="00923D57" w:rsidRPr="0071156C">
        <w:rPr>
          <w:sz w:val="22"/>
          <w:szCs w:val="22"/>
        </w:rPr>
        <w:t xml:space="preserve"> a cui sono associati dei corrispondenti volumi orari di energia.</w:t>
      </w:r>
    </w:p>
    <w:p w14:paraId="2D58DA67" w14:textId="4FCBF824" w:rsidR="00C211DC" w:rsidRPr="0071156C" w:rsidRDefault="00C211DC" w:rsidP="00227D46">
      <w:pPr>
        <w:keepNext/>
        <w:keepLines/>
        <w:spacing w:line="480" w:lineRule="auto"/>
        <w:jc w:val="both"/>
        <w:rPr>
          <w:sz w:val="22"/>
          <w:szCs w:val="22"/>
        </w:rPr>
      </w:pPr>
      <w:r w:rsidRPr="0071156C">
        <w:rPr>
          <w:sz w:val="22"/>
          <w:szCs w:val="22"/>
        </w:rPr>
        <w:t>“</w:t>
      </w:r>
      <w:r w:rsidRPr="0071156C">
        <w:rPr>
          <w:b/>
          <w:bCs/>
          <w:sz w:val="22"/>
          <w:szCs w:val="22"/>
        </w:rPr>
        <w:t>Registro GO</w:t>
      </w:r>
      <w:r w:rsidRPr="0071156C">
        <w:rPr>
          <w:sz w:val="22"/>
          <w:szCs w:val="22"/>
        </w:rPr>
        <w:t>” indica il registro italiano per la gestione delle Garanzie di Origine introdotte ai sensi dell’ar</w:t>
      </w:r>
      <w:r w:rsidR="00A12001" w:rsidRPr="0071156C">
        <w:rPr>
          <w:sz w:val="22"/>
          <w:szCs w:val="22"/>
        </w:rPr>
        <w:t>t.</w:t>
      </w:r>
      <w:r w:rsidRPr="0071156C">
        <w:rPr>
          <w:sz w:val="22"/>
          <w:szCs w:val="22"/>
        </w:rPr>
        <w:t xml:space="preserve"> 3 del Decreto ministeriale n. 224/2023 e tenuto dal GSE.</w:t>
      </w:r>
    </w:p>
    <w:p w14:paraId="0CD80869" w14:textId="54649F66" w:rsidR="003B20FB" w:rsidRPr="0071156C" w:rsidRDefault="00C211DC" w:rsidP="00227D46">
      <w:pPr>
        <w:keepNext/>
        <w:keepLines/>
        <w:spacing w:line="480" w:lineRule="auto"/>
        <w:jc w:val="both"/>
        <w:rPr>
          <w:sz w:val="22"/>
          <w:szCs w:val="22"/>
        </w:rPr>
      </w:pPr>
      <w:r w:rsidRPr="0071156C">
        <w:rPr>
          <w:sz w:val="22"/>
          <w:szCs w:val="22"/>
        </w:rPr>
        <w:lastRenderedPageBreak/>
        <w:t>“</w:t>
      </w:r>
      <w:r w:rsidRPr="0071156C">
        <w:rPr>
          <w:b/>
          <w:bCs/>
          <w:sz w:val="22"/>
          <w:szCs w:val="22"/>
        </w:rPr>
        <w:t>Requisiti di Esercizio Commerciale</w:t>
      </w:r>
      <w:r w:rsidRPr="0071156C">
        <w:rPr>
          <w:sz w:val="22"/>
          <w:szCs w:val="22"/>
        </w:rPr>
        <w:t xml:space="preserve">” </w:t>
      </w:r>
      <w:r w:rsidR="009440DF" w:rsidRPr="0071156C">
        <w:rPr>
          <w:sz w:val="22"/>
          <w:szCs w:val="22"/>
        </w:rPr>
        <w:t>sono i requisiti che un impianto deve soddisfare affinch</w:t>
      </w:r>
      <w:r w:rsidR="00360CD9" w:rsidRPr="0071156C">
        <w:rPr>
          <w:sz w:val="22"/>
          <w:szCs w:val="22"/>
        </w:rPr>
        <w:t>é</w:t>
      </w:r>
      <w:r w:rsidR="009440DF" w:rsidRPr="0071156C">
        <w:rPr>
          <w:sz w:val="22"/>
          <w:szCs w:val="22"/>
        </w:rPr>
        <w:t xml:space="preserve"> possa essere considerato </w:t>
      </w:r>
      <w:r w:rsidR="00360CD9" w:rsidRPr="0071156C">
        <w:rPr>
          <w:sz w:val="22"/>
          <w:szCs w:val="22"/>
        </w:rPr>
        <w:t>in esercizio</w:t>
      </w:r>
      <w:r w:rsidR="002D0B21" w:rsidRPr="0071156C">
        <w:rPr>
          <w:sz w:val="22"/>
          <w:szCs w:val="22"/>
        </w:rPr>
        <w:t xml:space="preserve"> commerciale</w:t>
      </w:r>
      <w:r w:rsidR="00360CD9" w:rsidRPr="0071156C">
        <w:rPr>
          <w:sz w:val="22"/>
          <w:szCs w:val="22"/>
        </w:rPr>
        <w:t xml:space="preserve">, come meglio specificato </w:t>
      </w:r>
      <w:r w:rsidRPr="0071156C">
        <w:rPr>
          <w:sz w:val="22"/>
          <w:szCs w:val="22"/>
        </w:rPr>
        <w:t xml:space="preserve">all’art. </w:t>
      </w:r>
      <w:r w:rsidR="000F4F1C" w:rsidRPr="0071156C">
        <w:rPr>
          <w:sz w:val="22"/>
          <w:szCs w:val="22"/>
        </w:rPr>
        <w:t>5</w:t>
      </w:r>
      <w:r w:rsidRPr="0071156C">
        <w:rPr>
          <w:sz w:val="22"/>
          <w:szCs w:val="22"/>
        </w:rPr>
        <w:t>.</w:t>
      </w:r>
    </w:p>
    <w:p w14:paraId="485FE7C3" w14:textId="109C1522" w:rsidR="00C211DC" w:rsidRPr="0071156C" w:rsidRDefault="44E45512" w:rsidP="00227D46">
      <w:pPr>
        <w:keepNext/>
        <w:keepLines/>
        <w:spacing w:line="480" w:lineRule="auto"/>
        <w:jc w:val="both"/>
        <w:rPr>
          <w:sz w:val="22"/>
          <w:szCs w:val="22"/>
        </w:rPr>
      </w:pPr>
      <w:r w:rsidRPr="0071156C">
        <w:rPr>
          <w:sz w:val="22"/>
          <w:szCs w:val="22"/>
        </w:rPr>
        <w:t>“</w:t>
      </w:r>
      <w:r w:rsidRPr="0071156C">
        <w:rPr>
          <w:b/>
          <w:bCs/>
          <w:sz w:val="22"/>
          <w:szCs w:val="22"/>
        </w:rPr>
        <w:t>Rete</w:t>
      </w:r>
      <w:r w:rsidRPr="0071156C">
        <w:rPr>
          <w:sz w:val="22"/>
          <w:szCs w:val="22"/>
        </w:rPr>
        <w:t xml:space="preserve">” </w:t>
      </w:r>
      <w:r w:rsidR="0CAF842E" w:rsidRPr="0071156C">
        <w:rPr>
          <w:sz w:val="22"/>
          <w:szCs w:val="22"/>
        </w:rPr>
        <w:t xml:space="preserve">significa </w:t>
      </w:r>
      <w:r w:rsidRPr="0071156C">
        <w:rPr>
          <w:sz w:val="22"/>
          <w:szCs w:val="22"/>
        </w:rPr>
        <w:t>la rete di trasmissione e/o distribuzione elettrica italiana, a seconda dei casi</w:t>
      </w:r>
      <w:r w:rsidR="001C61AE" w:rsidRPr="0071156C">
        <w:rPr>
          <w:sz w:val="22"/>
          <w:szCs w:val="22"/>
        </w:rPr>
        <w:t>.</w:t>
      </w:r>
    </w:p>
    <w:p w14:paraId="474C6709" w14:textId="1EDD91F9" w:rsidR="00CA0098" w:rsidRPr="0071156C" w:rsidRDefault="00D97E8F" w:rsidP="00227D46">
      <w:pPr>
        <w:keepNext/>
        <w:keepLines/>
        <w:spacing w:line="480" w:lineRule="auto"/>
        <w:jc w:val="both"/>
        <w:rPr>
          <w:sz w:val="22"/>
        </w:rPr>
      </w:pPr>
      <w:r w:rsidRPr="0071156C">
        <w:rPr>
          <w:sz w:val="22"/>
          <w:szCs w:val="22"/>
        </w:rPr>
        <w:t>“</w:t>
      </w:r>
      <w:r w:rsidR="00CB5AED" w:rsidRPr="0071156C">
        <w:rPr>
          <w:b/>
          <w:bCs/>
          <w:sz w:val="22"/>
          <w:szCs w:val="22"/>
        </w:rPr>
        <w:t>Terna</w:t>
      </w:r>
      <w:r w:rsidRPr="0071156C">
        <w:rPr>
          <w:sz w:val="22"/>
          <w:szCs w:val="22"/>
        </w:rPr>
        <w:t>” indica Terna S.p.A.</w:t>
      </w:r>
      <w:r w:rsidR="00CB5AED" w:rsidRPr="0071156C">
        <w:rPr>
          <w:sz w:val="22"/>
          <w:szCs w:val="22"/>
        </w:rPr>
        <w:t>,</w:t>
      </w:r>
      <w:r w:rsidRPr="0071156C">
        <w:rPr>
          <w:sz w:val="22"/>
          <w:szCs w:val="22"/>
        </w:rPr>
        <w:t xml:space="preserve"> </w:t>
      </w:r>
      <w:r w:rsidRPr="0071156C">
        <w:rPr>
          <w:sz w:val="22"/>
        </w:rPr>
        <w:t xml:space="preserve">in qualità di </w:t>
      </w:r>
      <w:r w:rsidRPr="0071156C">
        <w:rPr>
          <w:sz w:val="22"/>
          <w:szCs w:val="22"/>
        </w:rPr>
        <w:t>operatore di trasmissione nazionale</w:t>
      </w:r>
      <w:r w:rsidR="00CB5AED" w:rsidRPr="0071156C">
        <w:rPr>
          <w:sz w:val="22"/>
          <w:szCs w:val="22"/>
        </w:rPr>
        <w:t xml:space="preserve">, </w:t>
      </w:r>
      <w:r w:rsidRPr="0071156C">
        <w:rPr>
          <w:sz w:val="22"/>
          <w:szCs w:val="22"/>
        </w:rPr>
        <w:t>inclusi i relativi aventi causa e cessionari.</w:t>
      </w:r>
    </w:p>
    <w:p w14:paraId="17B432C0" w14:textId="0364A64C" w:rsidR="00EF6D1C" w:rsidRPr="0071156C" w:rsidRDefault="00B04890" w:rsidP="00227D46">
      <w:pPr>
        <w:pStyle w:val="Titolo1"/>
        <w:keepLines/>
        <w:spacing w:line="480" w:lineRule="auto"/>
        <w:rPr>
          <w:sz w:val="22"/>
          <w:szCs w:val="22"/>
        </w:rPr>
      </w:pPr>
      <w:r w:rsidRPr="0071156C">
        <w:rPr>
          <w:sz w:val="22"/>
        </w:rPr>
        <w:t xml:space="preserve">Art. 2 - Oggetto </w:t>
      </w:r>
      <w:r w:rsidR="004D5170" w:rsidRPr="0071156C">
        <w:rPr>
          <w:sz w:val="22"/>
        </w:rPr>
        <w:t xml:space="preserve">del </w:t>
      </w:r>
      <w:r w:rsidR="00CC3C0A" w:rsidRPr="0071156C">
        <w:rPr>
          <w:sz w:val="22"/>
          <w:szCs w:val="22"/>
        </w:rPr>
        <w:t>C</w:t>
      </w:r>
      <w:r w:rsidR="004D5170" w:rsidRPr="0071156C">
        <w:rPr>
          <w:sz w:val="22"/>
          <w:szCs w:val="22"/>
        </w:rPr>
        <w:t>ontratto</w:t>
      </w:r>
    </w:p>
    <w:p w14:paraId="14A51E5F" w14:textId="29F18C73" w:rsidR="00915B78" w:rsidRPr="0071156C" w:rsidRDefault="00915B78" w:rsidP="00173A74">
      <w:pPr>
        <w:pStyle w:val="Titolo1"/>
        <w:keepLines/>
        <w:tabs>
          <w:tab w:val="left" w:pos="9923"/>
        </w:tabs>
        <w:spacing w:line="480" w:lineRule="auto"/>
        <w:rPr>
          <w:b w:val="0"/>
          <w:sz w:val="22"/>
          <w:szCs w:val="22"/>
          <w:u w:val="none"/>
        </w:rPr>
      </w:pPr>
      <w:r w:rsidRPr="0071156C">
        <w:rPr>
          <w:b w:val="0"/>
          <w:sz w:val="22"/>
          <w:szCs w:val="22"/>
          <w:u w:val="none"/>
        </w:rPr>
        <w:t xml:space="preserve">Ai sensi del presente Contratto, la Società si impegna a vendere, consegnare e trasferire </w:t>
      </w:r>
      <w:r w:rsidR="00B85883" w:rsidRPr="0071156C">
        <w:rPr>
          <w:b w:val="0"/>
          <w:sz w:val="22"/>
          <w:szCs w:val="22"/>
          <w:u w:val="none"/>
        </w:rPr>
        <w:t>all’Amministrazione</w:t>
      </w:r>
      <w:r w:rsidR="00574BB0" w:rsidRPr="0071156C">
        <w:rPr>
          <w:b w:val="0"/>
          <w:sz w:val="22"/>
          <w:szCs w:val="22"/>
          <w:u w:val="none"/>
        </w:rPr>
        <w:t xml:space="preserve"> </w:t>
      </w:r>
      <w:r w:rsidR="00574BB0" w:rsidRPr="0071156C">
        <w:rPr>
          <w:b w:val="0"/>
          <w:bCs/>
          <w:sz w:val="22"/>
          <w:szCs w:val="22"/>
          <w:u w:val="none"/>
        </w:rPr>
        <w:t xml:space="preserve">ai </w:t>
      </w:r>
      <w:r w:rsidR="00C945D5" w:rsidRPr="0071156C">
        <w:rPr>
          <w:b w:val="0"/>
          <w:bCs/>
          <w:sz w:val="22"/>
          <w:szCs w:val="22"/>
          <w:u w:val="none"/>
        </w:rPr>
        <w:t>Punti di Prelievo</w:t>
      </w:r>
      <w:r w:rsidRPr="0071156C">
        <w:rPr>
          <w:b w:val="0"/>
          <w:sz w:val="22"/>
          <w:szCs w:val="22"/>
          <w:u w:val="none"/>
        </w:rPr>
        <w:t>, che a sua volta si impegna ad acquistare, prelevare e pagare, per l’intero Periodo di Somministrazione:</w:t>
      </w:r>
    </w:p>
    <w:p w14:paraId="24FD6513" w14:textId="21E98482" w:rsidR="00915B78" w:rsidRPr="0071156C" w:rsidRDefault="412782F5" w:rsidP="00E267A7">
      <w:pPr>
        <w:pStyle w:val="Paragrafoelenco"/>
        <w:keepNext/>
        <w:keepLines/>
        <w:numPr>
          <w:ilvl w:val="0"/>
          <w:numId w:val="16"/>
        </w:numPr>
        <w:spacing w:line="480" w:lineRule="auto"/>
        <w:jc w:val="both"/>
        <w:rPr>
          <w:sz w:val="22"/>
          <w:szCs w:val="22"/>
        </w:rPr>
      </w:pPr>
      <w:r w:rsidRPr="0071156C">
        <w:rPr>
          <w:sz w:val="22"/>
          <w:szCs w:val="22"/>
        </w:rPr>
        <w:t xml:space="preserve">i volumi di energia elettrica che riflettono il </w:t>
      </w:r>
      <w:r w:rsidR="009D0F6A" w:rsidRPr="0071156C">
        <w:rPr>
          <w:b/>
          <w:bCs/>
          <w:sz w:val="22"/>
          <w:szCs w:val="22"/>
        </w:rPr>
        <w:t xml:space="preserve">Profilo </w:t>
      </w:r>
      <w:proofErr w:type="spellStart"/>
      <w:r w:rsidR="009D0F6A" w:rsidRPr="0071156C">
        <w:rPr>
          <w:b/>
          <w:bCs/>
          <w:sz w:val="22"/>
          <w:szCs w:val="22"/>
        </w:rPr>
        <w:t>Baseload</w:t>
      </w:r>
      <w:proofErr w:type="spellEnd"/>
      <w:r w:rsidR="17DC0D78" w:rsidRPr="0071156C">
        <w:rPr>
          <w:sz w:val="22"/>
          <w:szCs w:val="22"/>
        </w:rPr>
        <w:t>, restando inteso che</w:t>
      </w:r>
      <w:r w:rsidR="00340370" w:rsidRPr="0071156C">
        <w:rPr>
          <w:sz w:val="22"/>
          <w:szCs w:val="22"/>
        </w:rPr>
        <w:t>, in accordo con la COD Garantita,</w:t>
      </w:r>
      <w:r w:rsidR="17DC0D78" w:rsidRPr="0071156C">
        <w:rPr>
          <w:sz w:val="22"/>
          <w:szCs w:val="22"/>
        </w:rPr>
        <w:t xml:space="preserve"> almeno il </w:t>
      </w:r>
      <w:r w:rsidR="392CD036" w:rsidRPr="0071156C">
        <w:rPr>
          <w:sz w:val="22"/>
          <w:szCs w:val="22"/>
        </w:rPr>
        <w:t>[•]</w:t>
      </w:r>
      <w:r w:rsidR="17DC0D78" w:rsidRPr="0071156C">
        <w:rPr>
          <w:sz w:val="22"/>
          <w:szCs w:val="22"/>
        </w:rPr>
        <w:t xml:space="preserve">% </w:t>
      </w:r>
      <w:r w:rsidR="233134DF" w:rsidRPr="0071156C">
        <w:rPr>
          <w:sz w:val="22"/>
          <w:szCs w:val="22"/>
        </w:rPr>
        <w:t>di tali volumi di energia elettrica</w:t>
      </w:r>
      <w:r w:rsidR="007E52CC" w:rsidRPr="0071156C">
        <w:rPr>
          <w:sz w:val="22"/>
          <w:szCs w:val="22"/>
        </w:rPr>
        <w:t xml:space="preserve"> su base annua</w:t>
      </w:r>
      <w:r w:rsidR="233134DF" w:rsidRPr="0071156C">
        <w:rPr>
          <w:sz w:val="22"/>
          <w:szCs w:val="22"/>
        </w:rPr>
        <w:t xml:space="preserve"> dovrà provenire da Impianti</w:t>
      </w:r>
      <w:r w:rsidRPr="0071156C">
        <w:rPr>
          <w:sz w:val="22"/>
          <w:szCs w:val="22"/>
        </w:rPr>
        <w:t xml:space="preserve"> </w:t>
      </w:r>
      <w:r w:rsidR="7DD93982" w:rsidRPr="0071156C">
        <w:rPr>
          <w:sz w:val="22"/>
          <w:szCs w:val="22"/>
        </w:rPr>
        <w:t>Addizionali</w:t>
      </w:r>
      <w:r w:rsidR="4B165EEB" w:rsidRPr="0071156C">
        <w:rPr>
          <w:sz w:val="22"/>
          <w:szCs w:val="22"/>
        </w:rPr>
        <w:t>;</w:t>
      </w:r>
    </w:p>
    <w:p w14:paraId="62DCCC82" w14:textId="19BB50E7" w:rsidR="00C01141" w:rsidRPr="0071156C" w:rsidRDefault="00C01141" w:rsidP="00DA6DF4">
      <w:pPr>
        <w:pStyle w:val="Paragrafoelenco"/>
        <w:keepNext/>
        <w:keepLines/>
        <w:numPr>
          <w:ilvl w:val="0"/>
          <w:numId w:val="16"/>
        </w:numPr>
        <w:spacing w:line="480" w:lineRule="auto"/>
        <w:jc w:val="both"/>
        <w:rPr>
          <w:sz w:val="22"/>
          <w:szCs w:val="22"/>
        </w:rPr>
      </w:pPr>
      <w:r w:rsidRPr="0071156C">
        <w:rPr>
          <w:sz w:val="22"/>
          <w:szCs w:val="22"/>
        </w:rPr>
        <w:t xml:space="preserve">tutti gli ulteriori volumi di energia elettrica necessari a soddisfare </w:t>
      </w:r>
      <w:r w:rsidR="00FE191B" w:rsidRPr="0071156C">
        <w:rPr>
          <w:sz w:val="22"/>
          <w:szCs w:val="22"/>
        </w:rPr>
        <w:t>il fabbisogno energetico</w:t>
      </w:r>
      <w:r w:rsidRPr="0071156C">
        <w:rPr>
          <w:sz w:val="22"/>
          <w:szCs w:val="22"/>
        </w:rPr>
        <w:t xml:space="preserve"> </w:t>
      </w:r>
      <w:r w:rsidR="00B85883" w:rsidRPr="0071156C">
        <w:rPr>
          <w:sz w:val="22"/>
          <w:szCs w:val="22"/>
        </w:rPr>
        <w:t>dell’Amministrazione</w:t>
      </w:r>
      <w:r w:rsidRPr="0071156C">
        <w:rPr>
          <w:sz w:val="22"/>
          <w:szCs w:val="22"/>
        </w:rPr>
        <w:t xml:space="preserve"> (il </w:t>
      </w:r>
      <w:r w:rsidRPr="0071156C">
        <w:rPr>
          <w:b/>
          <w:bCs/>
          <w:sz w:val="22"/>
          <w:szCs w:val="22"/>
        </w:rPr>
        <w:t>Profilo Residuale</w:t>
      </w:r>
      <w:r w:rsidRPr="0071156C">
        <w:rPr>
          <w:sz w:val="22"/>
          <w:szCs w:val="22"/>
        </w:rPr>
        <w:t xml:space="preserve"> e, congiuntamente con il Profilo </w:t>
      </w:r>
      <w:proofErr w:type="spellStart"/>
      <w:r w:rsidRPr="0071156C">
        <w:rPr>
          <w:sz w:val="22"/>
          <w:szCs w:val="22"/>
        </w:rPr>
        <w:t>Baseload</w:t>
      </w:r>
      <w:proofErr w:type="spellEnd"/>
      <w:r w:rsidRPr="0071156C">
        <w:rPr>
          <w:sz w:val="22"/>
          <w:szCs w:val="22"/>
        </w:rPr>
        <w:t xml:space="preserve">, il </w:t>
      </w:r>
      <w:r w:rsidRPr="0071156C">
        <w:rPr>
          <w:b/>
          <w:bCs/>
          <w:sz w:val="22"/>
          <w:szCs w:val="22"/>
        </w:rPr>
        <w:t>Profilo in Prelievo</w:t>
      </w:r>
      <w:r w:rsidRPr="0071156C">
        <w:rPr>
          <w:sz w:val="22"/>
          <w:szCs w:val="22"/>
        </w:rPr>
        <w:t>);</w:t>
      </w:r>
    </w:p>
    <w:p w14:paraId="58D787C9" w14:textId="1D4D9184" w:rsidR="00C211DC" w:rsidRPr="0071156C" w:rsidRDefault="4B165EEB" w:rsidP="003E4C9E">
      <w:pPr>
        <w:pStyle w:val="Paragrafoelenco"/>
        <w:keepNext/>
        <w:keepLines/>
        <w:numPr>
          <w:ilvl w:val="0"/>
          <w:numId w:val="16"/>
        </w:numPr>
        <w:spacing w:line="480" w:lineRule="auto"/>
        <w:jc w:val="both"/>
        <w:rPr>
          <w:sz w:val="22"/>
          <w:szCs w:val="22"/>
        </w:rPr>
      </w:pPr>
      <w:r w:rsidRPr="0071156C">
        <w:rPr>
          <w:sz w:val="22"/>
          <w:szCs w:val="22"/>
        </w:rPr>
        <w:t>un numero di Garanzie di Origine corrispondente al Profilo in Prelievo, restando inteso che</w:t>
      </w:r>
      <w:r w:rsidR="00C234EB" w:rsidRPr="00C234EB">
        <w:rPr>
          <w:sz w:val="22"/>
          <w:szCs w:val="22"/>
        </w:rPr>
        <w:t xml:space="preserve"> </w:t>
      </w:r>
      <w:r w:rsidR="00C234EB" w:rsidRPr="0071156C">
        <w:rPr>
          <w:sz w:val="22"/>
          <w:szCs w:val="22"/>
        </w:rPr>
        <w:t xml:space="preserve">tutte (il 100%) le Garanzie di Origine associate al Profilo </w:t>
      </w:r>
      <w:proofErr w:type="spellStart"/>
      <w:r w:rsidR="00C234EB" w:rsidRPr="0071156C">
        <w:rPr>
          <w:sz w:val="22"/>
          <w:szCs w:val="22"/>
        </w:rPr>
        <w:t>Baseload</w:t>
      </w:r>
      <w:proofErr w:type="spellEnd"/>
      <w:r w:rsidR="00C234EB" w:rsidRPr="0071156C">
        <w:rPr>
          <w:sz w:val="22"/>
          <w:szCs w:val="22"/>
        </w:rPr>
        <w:t xml:space="preserve"> dovranno provenire da impianti (addizionali oppure esistenti) siti sul territorio Italiano</w:t>
      </w:r>
      <w:r w:rsidR="00C234EB">
        <w:rPr>
          <w:sz w:val="22"/>
          <w:szCs w:val="22"/>
        </w:rPr>
        <w:t xml:space="preserve"> e che</w:t>
      </w:r>
      <w:r w:rsidR="00A21698" w:rsidRPr="0071156C">
        <w:rPr>
          <w:sz w:val="22"/>
          <w:szCs w:val="22"/>
        </w:rPr>
        <w:t>, in accordo con la COD Garantita,</w:t>
      </w:r>
      <w:r w:rsidRPr="0071156C">
        <w:rPr>
          <w:sz w:val="22"/>
          <w:szCs w:val="22"/>
        </w:rPr>
        <w:t xml:space="preserve"> almeno il </w:t>
      </w:r>
      <w:r w:rsidR="6D1A85D8" w:rsidRPr="0071156C">
        <w:rPr>
          <w:sz w:val="22"/>
          <w:szCs w:val="22"/>
        </w:rPr>
        <w:t>[•]</w:t>
      </w:r>
      <w:r w:rsidRPr="0071156C">
        <w:rPr>
          <w:sz w:val="22"/>
          <w:szCs w:val="22"/>
        </w:rPr>
        <w:t>% d</w:t>
      </w:r>
      <w:r w:rsidR="3450DC66" w:rsidRPr="0071156C">
        <w:rPr>
          <w:sz w:val="22"/>
          <w:szCs w:val="22"/>
        </w:rPr>
        <w:t xml:space="preserve">elle </w:t>
      </w:r>
      <w:r w:rsidRPr="0071156C">
        <w:rPr>
          <w:sz w:val="22"/>
          <w:szCs w:val="22"/>
        </w:rPr>
        <w:t>Garanzie di Origine</w:t>
      </w:r>
      <w:r w:rsidR="4148895D" w:rsidRPr="0071156C">
        <w:rPr>
          <w:sz w:val="22"/>
          <w:szCs w:val="22"/>
        </w:rPr>
        <w:t xml:space="preserve"> </w:t>
      </w:r>
      <w:r w:rsidR="7CBF4165" w:rsidRPr="0071156C">
        <w:rPr>
          <w:sz w:val="22"/>
          <w:szCs w:val="22"/>
        </w:rPr>
        <w:t xml:space="preserve">associate al Profilo </w:t>
      </w:r>
      <w:proofErr w:type="spellStart"/>
      <w:r w:rsidR="7CBF4165" w:rsidRPr="0071156C">
        <w:rPr>
          <w:sz w:val="22"/>
          <w:szCs w:val="22"/>
        </w:rPr>
        <w:t>Baseload</w:t>
      </w:r>
      <w:proofErr w:type="spellEnd"/>
      <w:r w:rsidRPr="0071156C">
        <w:rPr>
          <w:sz w:val="22"/>
          <w:szCs w:val="22"/>
        </w:rPr>
        <w:t xml:space="preserve"> </w:t>
      </w:r>
      <w:r w:rsidR="00727E1B" w:rsidRPr="0071156C">
        <w:rPr>
          <w:sz w:val="22"/>
          <w:szCs w:val="22"/>
        </w:rPr>
        <w:t xml:space="preserve">su base annua </w:t>
      </w:r>
      <w:r w:rsidRPr="0071156C">
        <w:rPr>
          <w:sz w:val="22"/>
          <w:szCs w:val="22"/>
        </w:rPr>
        <w:t>dovrà provenire d</w:t>
      </w:r>
      <w:r w:rsidR="67C675C8" w:rsidRPr="0071156C">
        <w:rPr>
          <w:sz w:val="22"/>
          <w:szCs w:val="22"/>
        </w:rPr>
        <w:t>a</w:t>
      </w:r>
      <w:r w:rsidRPr="0071156C">
        <w:rPr>
          <w:sz w:val="22"/>
          <w:szCs w:val="22"/>
        </w:rPr>
        <w:t xml:space="preserve"> Impianti</w:t>
      </w:r>
      <w:r w:rsidR="3D10BA93" w:rsidRPr="0071156C">
        <w:rPr>
          <w:sz w:val="22"/>
          <w:szCs w:val="22"/>
        </w:rPr>
        <w:t xml:space="preserve"> Addizionali</w:t>
      </w:r>
      <w:r w:rsidRPr="0071156C">
        <w:rPr>
          <w:sz w:val="22"/>
          <w:szCs w:val="22"/>
        </w:rPr>
        <w:t>.</w:t>
      </w:r>
    </w:p>
    <w:p w14:paraId="59CA4D72" w14:textId="53E9AFAB" w:rsidR="00C01141" w:rsidRPr="0071156C" w:rsidRDefault="00C01141" w:rsidP="00227D46">
      <w:pPr>
        <w:keepNext/>
        <w:keepLines/>
        <w:spacing w:line="480" w:lineRule="auto"/>
        <w:jc w:val="both"/>
        <w:rPr>
          <w:sz w:val="22"/>
          <w:szCs w:val="22"/>
        </w:rPr>
      </w:pPr>
      <w:r w:rsidRPr="0071156C">
        <w:rPr>
          <w:sz w:val="22"/>
          <w:szCs w:val="22"/>
        </w:rPr>
        <w:t xml:space="preserve">Le Parti concordano che </w:t>
      </w:r>
      <w:r w:rsidR="00C211DC" w:rsidRPr="0071156C">
        <w:rPr>
          <w:sz w:val="22"/>
          <w:szCs w:val="22"/>
        </w:rPr>
        <w:t xml:space="preserve">(i) </w:t>
      </w:r>
      <w:r w:rsidR="00B85883" w:rsidRPr="0071156C">
        <w:rPr>
          <w:sz w:val="22"/>
          <w:szCs w:val="22"/>
        </w:rPr>
        <w:t>l’Amministrazione</w:t>
      </w:r>
      <w:r w:rsidR="00C211DC" w:rsidRPr="0071156C">
        <w:rPr>
          <w:sz w:val="22"/>
          <w:szCs w:val="22"/>
        </w:rPr>
        <w:t xml:space="preserve"> avrà diritto </w:t>
      </w:r>
      <w:r w:rsidR="00B5748B" w:rsidRPr="0071156C">
        <w:rPr>
          <w:sz w:val="22"/>
          <w:szCs w:val="22"/>
        </w:rPr>
        <w:t>di</w:t>
      </w:r>
      <w:r w:rsidR="00C211DC" w:rsidRPr="0071156C">
        <w:rPr>
          <w:sz w:val="22"/>
          <w:szCs w:val="22"/>
        </w:rPr>
        <w:t xml:space="preserve"> ricevere dalla Società, a nessun costo aggiuntivo, eventuali certificati sostitutivi delle Garanzie di Origine che </w:t>
      </w:r>
      <w:r w:rsidR="000F4F1C" w:rsidRPr="0071156C">
        <w:rPr>
          <w:sz w:val="22"/>
          <w:szCs w:val="22"/>
        </w:rPr>
        <w:t xml:space="preserve">dovessero </w:t>
      </w:r>
      <w:r w:rsidR="00C211DC" w:rsidRPr="0071156C">
        <w:rPr>
          <w:sz w:val="22"/>
          <w:szCs w:val="22"/>
        </w:rPr>
        <w:t xml:space="preserve">essere introdotti nel corso del Periodo di Somministrazione e che (ii) </w:t>
      </w:r>
      <w:r w:rsidRPr="0071156C">
        <w:rPr>
          <w:sz w:val="22"/>
          <w:szCs w:val="22"/>
        </w:rPr>
        <w:t xml:space="preserve">la Società conserverà titolo esclusivo su tutte le Componenti di Valore Futuro che </w:t>
      </w:r>
      <w:r w:rsidR="000F4F1C" w:rsidRPr="0071156C">
        <w:rPr>
          <w:sz w:val="22"/>
          <w:szCs w:val="22"/>
        </w:rPr>
        <w:t xml:space="preserve">dovessero </w:t>
      </w:r>
      <w:r w:rsidRPr="0071156C">
        <w:rPr>
          <w:sz w:val="22"/>
          <w:szCs w:val="22"/>
        </w:rPr>
        <w:t>essere introdotte nel corso del Periodo di Somministrazione.</w:t>
      </w:r>
    </w:p>
    <w:p w14:paraId="3B583547" w14:textId="1B36E9FC" w:rsidR="004D1702" w:rsidRPr="0071156C" w:rsidRDefault="13C03BA8" w:rsidP="00227D46">
      <w:pPr>
        <w:keepNext/>
        <w:keepLines/>
        <w:spacing w:line="480" w:lineRule="auto"/>
        <w:jc w:val="both"/>
        <w:rPr>
          <w:sz w:val="22"/>
          <w:szCs w:val="22"/>
        </w:rPr>
      </w:pPr>
      <w:r w:rsidRPr="0071156C">
        <w:rPr>
          <w:sz w:val="22"/>
          <w:szCs w:val="22"/>
        </w:rPr>
        <w:t xml:space="preserve">Le Parti prendono atto e accettano che l’Amministrazione </w:t>
      </w:r>
      <w:r w:rsidR="0B6FA55F" w:rsidRPr="0071156C">
        <w:rPr>
          <w:sz w:val="22"/>
          <w:szCs w:val="22"/>
        </w:rPr>
        <w:t xml:space="preserve">nominerà la Società quale proprio </w:t>
      </w:r>
      <w:r w:rsidR="2D159376" w:rsidRPr="0071156C">
        <w:rPr>
          <w:sz w:val="22"/>
          <w:szCs w:val="22"/>
        </w:rPr>
        <w:t>BRP</w:t>
      </w:r>
      <w:r w:rsidR="619FED3C" w:rsidRPr="0071156C">
        <w:rPr>
          <w:sz w:val="22"/>
          <w:szCs w:val="22"/>
        </w:rPr>
        <w:t xml:space="preserve"> per la consegna del Profilo in Prelievo ai </w:t>
      </w:r>
      <w:r w:rsidR="00C945D5" w:rsidRPr="0071156C">
        <w:rPr>
          <w:sz w:val="22"/>
          <w:szCs w:val="22"/>
        </w:rPr>
        <w:t>Punti di Prelievo</w:t>
      </w:r>
      <w:r w:rsidR="2D159376" w:rsidRPr="0071156C">
        <w:rPr>
          <w:sz w:val="22"/>
          <w:szCs w:val="22"/>
        </w:rPr>
        <w:t xml:space="preserve">, fermo restando </w:t>
      </w:r>
      <w:r w:rsidRPr="0071156C">
        <w:rPr>
          <w:sz w:val="22"/>
          <w:szCs w:val="22"/>
        </w:rPr>
        <w:t xml:space="preserve">il diritto </w:t>
      </w:r>
      <w:r w:rsidR="372F3FF5" w:rsidRPr="0071156C">
        <w:rPr>
          <w:sz w:val="22"/>
          <w:szCs w:val="22"/>
        </w:rPr>
        <w:t xml:space="preserve">dell’Amministrazione </w:t>
      </w:r>
      <w:r w:rsidRPr="0071156C">
        <w:rPr>
          <w:sz w:val="22"/>
          <w:szCs w:val="22"/>
        </w:rPr>
        <w:t xml:space="preserve">di </w:t>
      </w:r>
      <w:r w:rsidR="1EAFE24D" w:rsidRPr="0071156C">
        <w:rPr>
          <w:sz w:val="22"/>
          <w:szCs w:val="22"/>
        </w:rPr>
        <w:t xml:space="preserve">potersi </w:t>
      </w:r>
      <w:r w:rsidRPr="0071156C">
        <w:rPr>
          <w:sz w:val="22"/>
          <w:szCs w:val="22"/>
        </w:rPr>
        <w:t>avvaler</w:t>
      </w:r>
      <w:r w:rsidR="003D33B3" w:rsidRPr="0071156C">
        <w:rPr>
          <w:sz w:val="22"/>
          <w:szCs w:val="22"/>
        </w:rPr>
        <w:t>e</w:t>
      </w:r>
      <w:r w:rsidRPr="0071156C">
        <w:rPr>
          <w:sz w:val="22"/>
          <w:szCs w:val="22"/>
        </w:rPr>
        <w:t xml:space="preserve">, </w:t>
      </w:r>
      <w:r w:rsidR="6FA92045" w:rsidRPr="0071156C">
        <w:rPr>
          <w:sz w:val="22"/>
          <w:szCs w:val="22"/>
        </w:rPr>
        <w:t>nel corso del</w:t>
      </w:r>
      <w:r w:rsidRPr="0071156C">
        <w:rPr>
          <w:sz w:val="22"/>
          <w:szCs w:val="22"/>
        </w:rPr>
        <w:t xml:space="preserve"> Periodo di Somministrazione</w:t>
      </w:r>
      <w:r w:rsidR="5C1FC14E" w:rsidRPr="0071156C">
        <w:rPr>
          <w:sz w:val="22"/>
          <w:szCs w:val="22"/>
        </w:rPr>
        <w:t xml:space="preserve"> e con riferimento</w:t>
      </w:r>
      <w:r w:rsidR="6C0F6D23" w:rsidRPr="0071156C">
        <w:rPr>
          <w:sz w:val="22"/>
          <w:szCs w:val="22"/>
        </w:rPr>
        <w:t xml:space="preserve"> ai </w:t>
      </w:r>
      <w:r w:rsidR="1D954B26" w:rsidRPr="0071156C">
        <w:rPr>
          <w:sz w:val="22"/>
          <w:szCs w:val="22"/>
        </w:rPr>
        <w:t xml:space="preserve">propri </w:t>
      </w:r>
      <w:r w:rsidR="00C945D5" w:rsidRPr="0071156C">
        <w:rPr>
          <w:sz w:val="22"/>
          <w:szCs w:val="22"/>
        </w:rPr>
        <w:t>Punti di Prelievo</w:t>
      </w:r>
      <w:r w:rsidR="3D4216D7" w:rsidRPr="0071156C">
        <w:rPr>
          <w:sz w:val="22"/>
          <w:szCs w:val="22"/>
        </w:rPr>
        <w:t>,</w:t>
      </w:r>
      <w:r w:rsidR="00AE154A" w:rsidRPr="0071156C">
        <w:rPr>
          <w:sz w:val="22"/>
          <w:szCs w:val="22"/>
        </w:rPr>
        <w:t xml:space="preserve"> sia</w:t>
      </w:r>
      <w:r w:rsidR="37DBC7DB" w:rsidRPr="0071156C">
        <w:rPr>
          <w:sz w:val="22"/>
          <w:szCs w:val="22"/>
        </w:rPr>
        <w:t xml:space="preserve"> di un B</w:t>
      </w:r>
      <w:r w:rsidR="145E90F8" w:rsidRPr="0071156C">
        <w:rPr>
          <w:sz w:val="22"/>
          <w:szCs w:val="22"/>
        </w:rPr>
        <w:t>R</w:t>
      </w:r>
      <w:r w:rsidR="37DBC7DB" w:rsidRPr="0071156C">
        <w:rPr>
          <w:sz w:val="22"/>
          <w:szCs w:val="22"/>
        </w:rPr>
        <w:t>P diverso dalla Società</w:t>
      </w:r>
      <w:r w:rsidR="008E6077" w:rsidRPr="0071156C">
        <w:rPr>
          <w:sz w:val="22"/>
          <w:szCs w:val="22"/>
        </w:rPr>
        <w:t xml:space="preserve"> per i contratti relativi all’energia immessa attraverso i </w:t>
      </w:r>
      <w:r w:rsidR="00C945D5" w:rsidRPr="0071156C">
        <w:rPr>
          <w:sz w:val="22"/>
          <w:szCs w:val="22"/>
        </w:rPr>
        <w:t>Punti di Prelievo</w:t>
      </w:r>
      <w:r w:rsidR="008E6077" w:rsidRPr="0071156C">
        <w:rPr>
          <w:sz w:val="22"/>
          <w:szCs w:val="22"/>
        </w:rPr>
        <w:t xml:space="preserve"> </w:t>
      </w:r>
      <w:r w:rsidR="00AE154A" w:rsidRPr="0071156C">
        <w:rPr>
          <w:sz w:val="22"/>
          <w:szCs w:val="22"/>
        </w:rPr>
        <w:t>sia</w:t>
      </w:r>
      <w:r w:rsidR="008E6077" w:rsidRPr="0071156C">
        <w:rPr>
          <w:sz w:val="22"/>
          <w:szCs w:val="22"/>
        </w:rPr>
        <w:t xml:space="preserve"> di un BSP diverso dalla Società </w:t>
      </w:r>
      <w:r w:rsidR="003D33B3" w:rsidRPr="0071156C">
        <w:rPr>
          <w:sz w:val="22"/>
          <w:szCs w:val="22"/>
        </w:rPr>
        <w:t xml:space="preserve">con riferimento ai </w:t>
      </w:r>
      <w:r w:rsidR="00C945D5" w:rsidRPr="0071156C">
        <w:rPr>
          <w:sz w:val="22"/>
          <w:szCs w:val="22"/>
        </w:rPr>
        <w:t>Punti di Prelievo</w:t>
      </w:r>
      <w:r w:rsidR="37DBC7DB" w:rsidRPr="0071156C">
        <w:rPr>
          <w:sz w:val="22"/>
          <w:szCs w:val="22"/>
        </w:rPr>
        <w:t>.</w:t>
      </w:r>
    </w:p>
    <w:p w14:paraId="13EC4078" w14:textId="420C74E4" w:rsidR="00B31BAA" w:rsidRPr="0071156C" w:rsidRDefault="00B31BAA" w:rsidP="00227D46">
      <w:pPr>
        <w:pStyle w:val="Titolo1"/>
        <w:keepLines/>
        <w:spacing w:line="480" w:lineRule="auto"/>
        <w:rPr>
          <w:sz w:val="22"/>
        </w:rPr>
      </w:pPr>
      <w:r w:rsidRPr="0071156C">
        <w:rPr>
          <w:sz w:val="22"/>
        </w:rPr>
        <w:t>Art. 3 - Obblighi della Società</w:t>
      </w:r>
    </w:p>
    <w:p w14:paraId="6503467C" w14:textId="2BE4479C" w:rsidR="0060485B" w:rsidRPr="0071156C" w:rsidRDefault="00416FDE" w:rsidP="00227D46">
      <w:pPr>
        <w:keepNext/>
        <w:keepLines/>
        <w:spacing w:line="480" w:lineRule="auto"/>
        <w:jc w:val="both"/>
        <w:rPr>
          <w:sz w:val="22"/>
        </w:rPr>
      </w:pPr>
      <w:r w:rsidRPr="0071156C">
        <w:rPr>
          <w:sz w:val="22"/>
        </w:rPr>
        <w:lastRenderedPageBreak/>
        <w:t xml:space="preserve">La </w:t>
      </w:r>
      <w:r w:rsidR="0060485B" w:rsidRPr="0071156C">
        <w:rPr>
          <w:sz w:val="22"/>
        </w:rPr>
        <w:t xml:space="preserve">Società </w:t>
      </w:r>
      <w:r w:rsidRPr="0071156C">
        <w:rPr>
          <w:sz w:val="22"/>
        </w:rPr>
        <w:t>si impegna al</w:t>
      </w:r>
      <w:r w:rsidR="0060485B" w:rsidRPr="0071156C">
        <w:rPr>
          <w:sz w:val="22"/>
        </w:rPr>
        <w:t>l'erogazione de</w:t>
      </w:r>
      <w:r w:rsidRPr="0071156C">
        <w:rPr>
          <w:sz w:val="22"/>
        </w:rPr>
        <w:t xml:space="preserve">lle prestazioni </w:t>
      </w:r>
      <w:r w:rsidR="0060485B" w:rsidRPr="0071156C">
        <w:rPr>
          <w:sz w:val="22"/>
        </w:rPr>
        <w:t xml:space="preserve">oggetto dell’appalto secondo le modalità di cui al presente </w:t>
      </w:r>
      <w:r w:rsidR="00CC3C0A" w:rsidRPr="0071156C">
        <w:rPr>
          <w:sz w:val="22"/>
          <w:szCs w:val="22"/>
        </w:rPr>
        <w:t>C</w:t>
      </w:r>
      <w:r w:rsidR="0060485B" w:rsidRPr="0071156C">
        <w:rPr>
          <w:sz w:val="22"/>
          <w:szCs w:val="22"/>
        </w:rPr>
        <w:t>ontratto</w:t>
      </w:r>
      <w:r w:rsidR="0060485B" w:rsidRPr="0071156C">
        <w:rPr>
          <w:sz w:val="22"/>
        </w:rPr>
        <w:t>,</w:t>
      </w:r>
      <w:r w:rsidR="00FD63C3" w:rsidRPr="0071156C">
        <w:rPr>
          <w:sz w:val="22"/>
        </w:rPr>
        <w:t xml:space="preserve"> </w:t>
      </w:r>
      <w:r w:rsidR="0060485B" w:rsidRPr="0071156C">
        <w:rPr>
          <w:sz w:val="22"/>
        </w:rPr>
        <w:t>al Capitolato Tecnico (</w:t>
      </w:r>
      <w:proofErr w:type="spellStart"/>
      <w:r w:rsidR="0060485B" w:rsidRPr="0071156C">
        <w:rPr>
          <w:sz w:val="22"/>
        </w:rPr>
        <w:t>All</w:t>
      </w:r>
      <w:proofErr w:type="spellEnd"/>
      <w:r w:rsidR="0060485B" w:rsidRPr="0071156C">
        <w:rPr>
          <w:sz w:val="22"/>
        </w:rPr>
        <w:t>. “</w:t>
      </w:r>
      <w:r w:rsidR="00276A66" w:rsidRPr="0071156C">
        <w:rPr>
          <w:sz w:val="22"/>
        </w:rPr>
        <w:t>1”)</w:t>
      </w:r>
      <w:r w:rsidR="00FD63C3" w:rsidRPr="0071156C">
        <w:rPr>
          <w:sz w:val="22"/>
        </w:rPr>
        <w:t>, all’Offerta tecnica (</w:t>
      </w:r>
      <w:proofErr w:type="spellStart"/>
      <w:r w:rsidR="00FD63C3" w:rsidRPr="0071156C">
        <w:rPr>
          <w:sz w:val="22"/>
        </w:rPr>
        <w:t>All</w:t>
      </w:r>
      <w:proofErr w:type="spellEnd"/>
      <w:r w:rsidR="00FD63C3" w:rsidRPr="0071156C">
        <w:rPr>
          <w:sz w:val="22"/>
        </w:rPr>
        <w:t xml:space="preserve">. “2”) </w:t>
      </w:r>
      <w:r w:rsidR="0060485B" w:rsidRPr="0071156C">
        <w:rPr>
          <w:sz w:val="22"/>
        </w:rPr>
        <w:t>e</w:t>
      </w:r>
      <w:r w:rsidR="00FD63C3" w:rsidRPr="0071156C">
        <w:rPr>
          <w:sz w:val="22"/>
        </w:rPr>
        <w:t xml:space="preserve"> </w:t>
      </w:r>
      <w:r w:rsidR="0060485B" w:rsidRPr="0071156C">
        <w:rPr>
          <w:sz w:val="22"/>
        </w:rPr>
        <w:t>all’ Offerta economica (</w:t>
      </w:r>
      <w:proofErr w:type="spellStart"/>
      <w:r w:rsidR="001D55F0" w:rsidRPr="0071156C">
        <w:rPr>
          <w:sz w:val="22"/>
        </w:rPr>
        <w:t>All</w:t>
      </w:r>
      <w:proofErr w:type="spellEnd"/>
      <w:r w:rsidR="001D55F0" w:rsidRPr="0071156C">
        <w:rPr>
          <w:sz w:val="22"/>
        </w:rPr>
        <w:t>. “</w:t>
      </w:r>
      <w:r w:rsidR="00E77A86" w:rsidRPr="0071156C">
        <w:rPr>
          <w:sz w:val="22"/>
        </w:rPr>
        <w:t>3</w:t>
      </w:r>
      <w:r w:rsidR="0060485B" w:rsidRPr="0071156C">
        <w:rPr>
          <w:sz w:val="22"/>
        </w:rPr>
        <w:t>”) presentat</w:t>
      </w:r>
      <w:r w:rsidR="00965DDA" w:rsidRPr="0071156C">
        <w:rPr>
          <w:sz w:val="22"/>
        </w:rPr>
        <w:t>e</w:t>
      </w:r>
      <w:r w:rsidR="0060485B" w:rsidRPr="0071156C">
        <w:rPr>
          <w:sz w:val="22"/>
        </w:rPr>
        <w:t xml:space="preserve"> dal</w:t>
      </w:r>
      <w:r w:rsidR="006D7B4D" w:rsidRPr="0071156C">
        <w:rPr>
          <w:sz w:val="22"/>
        </w:rPr>
        <w:t>la Società</w:t>
      </w:r>
      <w:r w:rsidR="0060485B" w:rsidRPr="0071156C">
        <w:rPr>
          <w:sz w:val="22"/>
        </w:rPr>
        <w:t xml:space="preserve"> in sede di gara.</w:t>
      </w:r>
    </w:p>
    <w:p w14:paraId="52C1BF9D" w14:textId="12F969B2" w:rsidR="00F76F07" w:rsidRPr="0071156C" w:rsidRDefault="00F76F07" w:rsidP="00227D46">
      <w:pPr>
        <w:pStyle w:val="Titolo1"/>
        <w:keepLines/>
        <w:spacing w:line="480" w:lineRule="auto"/>
        <w:rPr>
          <w:sz w:val="22"/>
        </w:rPr>
      </w:pPr>
      <w:r w:rsidRPr="0071156C">
        <w:rPr>
          <w:sz w:val="22"/>
        </w:rPr>
        <w:t xml:space="preserve">Art. </w:t>
      </w:r>
      <w:r w:rsidR="00B31BAA" w:rsidRPr="0071156C">
        <w:rPr>
          <w:sz w:val="22"/>
        </w:rPr>
        <w:t>4</w:t>
      </w:r>
      <w:r w:rsidRPr="0071156C">
        <w:rPr>
          <w:sz w:val="22"/>
        </w:rPr>
        <w:t xml:space="preserve"> </w:t>
      </w:r>
      <w:r w:rsidR="00B17DDE" w:rsidRPr="0071156C">
        <w:rPr>
          <w:sz w:val="22"/>
        </w:rPr>
        <w:t>-</w:t>
      </w:r>
      <w:r w:rsidRPr="0071156C">
        <w:rPr>
          <w:sz w:val="22"/>
        </w:rPr>
        <w:t xml:space="preserve"> Durata </w:t>
      </w:r>
      <w:r w:rsidR="00D545AA" w:rsidRPr="0071156C">
        <w:rPr>
          <w:sz w:val="22"/>
          <w:szCs w:val="22"/>
        </w:rPr>
        <w:t>de</w:t>
      </w:r>
      <w:r w:rsidR="00C01141" w:rsidRPr="0071156C">
        <w:rPr>
          <w:sz w:val="22"/>
          <w:szCs w:val="22"/>
        </w:rPr>
        <w:t>l Contratto</w:t>
      </w:r>
      <w:r w:rsidR="003B0F50" w:rsidRPr="0071156C">
        <w:rPr>
          <w:sz w:val="22"/>
          <w:szCs w:val="22"/>
        </w:rPr>
        <w:t xml:space="preserve"> e del Periodo di Somministrazione</w:t>
      </w:r>
    </w:p>
    <w:p w14:paraId="7E965282" w14:textId="3801ACBC" w:rsidR="00C01141" w:rsidRPr="0071156C" w:rsidRDefault="00C01141" w:rsidP="00A85C36">
      <w:pPr>
        <w:pStyle w:val="Titolo1"/>
        <w:keepLines/>
        <w:spacing w:line="480" w:lineRule="auto"/>
        <w:rPr>
          <w:b w:val="0"/>
          <w:bCs/>
          <w:sz w:val="22"/>
          <w:szCs w:val="22"/>
          <w:u w:val="none"/>
        </w:rPr>
      </w:pPr>
      <w:r w:rsidRPr="0071156C">
        <w:rPr>
          <w:b w:val="0"/>
          <w:bCs/>
          <w:sz w:val="22"/>
          <w:szCs w:val="22"/>
          <w:u w:val="none"/>
        </w:rPr>
        <w:t>Il Contratto sarà valido ed efficace tra le Parti dalla Data di Stipula e fino alla data in cui, a seguito della fine del Periodo di Somministrazione, fatte salve le previsioni di cui agli art</w:t>
      </w:r>
      <w:r w:rsidR="000F4F1C" w:rsidRPr="0071156C">
        <w:rPr>
          <w:b w:val="0"/>
          <w:bCs/>
          <w:sz w:val="22"/>
          <w:szCs w:val="22"/>
          <w:u w:val="none"/>
        </w:rPr>
        <w:t>t.</w:t>
      </w:r>
      <w:r w:rsidRPr="0071156C">
        <w:rPr>
          <w:b w:val="0"/>
          <w:bCs/>
          <w:sz w:val="22"/>
          <w:szCs w:val="22"/>
          <w:u w:val="none"/>
        </w:rPr>
        <w:t xml:space="preserve"> </w:t>
      </w:r>
      <w:r w:rsidR="00A12001" w:rsidRPr="0071156C">
        <w:rPr>
          <w:b w:val="0"/>
          <w:bCs/>
          <w:sz w:val="22"/>
          <w:szCs w:val="22"/>
          <w:u w:val="none"/>
        </w:rPr>
        <w:t>1</w:t>
      </w:r>
      <w:r w:rsidR="00DF32FF">
        <w:rPr>
          <w:b w:val="0"/>
          <w:bCs/>
          <w:sz w:val="22"/>
          <w:szCs w:val="22"/>
          <w:u w:val="none"/>
        </w:rPr>
        <w:t>6</w:t>
      </w:r>
      <w:r w:rsidR="00A12001" w:rsidRPr="0071156C">
        <w:rPr>
          <w:b w:val="0"/>
          <w:bCs/>
          <w:sz w:val="22"/>
          <w:szCs w:val="22"/>
          <w:u w:val="none"/>
        </w:rPr>
        <w:t xml:space="preserve"> e 1</w:t>
      </w:r>
      <w:r w:rsidR="00DF32FF">
        <w:rPr>
          <w:b w:val="0"/>
          <w:bCs/>
          <w:sz w:val="22"/>
          <w:szCs w:val="22"/>
          <w:u w:val="none"/>
        </w:rPr>
        <w:t>7</w:t>
      </w:r>
      <w:r w:rsidR="00CC3C0A" w:rsidRPr="0071156C">
        <w:rPr>
          <w:b w:val="0"/>
          <w:bCs/>
          <w:sz w:val="22"/>
          <w:szCs w:val="22"/>
          <w:u w:val="none"/>
        </w:rPr>
        <w:t xml:space="preserve"> </w:t>
      </w:r>
      <w:r w:rsidR="00503E56" w:rsidRPr="0071156C">
        <w:rPr>
          <w:b w:val="0"/>
          <w:bCs/>
          <w:sz w:val="22"/>
          <w:szCs w:val="22"/>
          <w:u w:val="none"/>
        </w:rPr>
        <w:t>(risoluzione e recesso)</w:t>
      </w:r>
      <w:r w:rsidRPr="0071156C">
        <w:rPr>
          <w:b w:val="0"/>
          <w:bCs/>
          <w:sz w:val="22"/>
          <w:szCs w:val="22"/>
          <w:u w:val="none"/>
        </w:rPr>
        <w:t xml:space="preserve">, tutte le obbligazioni ai sensi del presente Contratto saranno state compiutamente adempiute. </w:t>
      </w:r>
    </w:p>
    <w:p w14:paraId="143615FB" w14:textId="3EBBD0E6" w:rsidR="00DD0829" w:rsidRPr="0071156C" w:rsidRDefault="3DC8E97A" w:rsidP="00227D46">
      <w:pPr>
        <w:pStyle w:val="Titolo1"/>
        <w:keepLines/>
        <w:spacing w:line="480" w:lineRule="auto"/>
        <w:rPr>
          <w:b w:val="0"/>
          <w:bCs/>
          <w:sz w:val="22"/>
          <w:u w:val="none"/>
        </w:rPr>
      </w:pPr>
      <w:r w:rsidRPr="0071156C">
        <w:rPr>
          <w:b w:val="0"/>
          <w:bCs/>
          <w:sz w:val="22"/>
          <w:szCs w:val="22"/>
          <w:u w:val="none"/>
        </w:rPr>
        <w:t>Il Periodo di Somministrazione avrà inizio dal 1° gennaio 2026, in modo progressivo (</w:t>
      </w:r>
      <w:proofErr w:type="spellStart"/>
      <w:r w:rsidRPr="0071156C">
        <w:rPr>
          <w:b w:val="0"/>
          <w:bCs/>
          <w:i/>
          <w:iCs/>
          <w:sz w:val="22"/>
          <w:szCs w:val="22"/>
          <w:u w:val="none"/>
        </w:rPr>
        <w:t>rolling</w:t>
      </w:r>
      <w:proofErr w:type="spellEnd"/>
      <w:r w:rsidRPr="0071156C">
        <w:rPr>
          <w:b w:val="0"/>
          <w:bCs/>
          <w:sz w:val="22"/>
          <w:szCs w:val="22"/>
          <w:u w:val="none"/>
        </w:rPr>
        <w:t>)</w:t>
      </w:r>
      <w:r w:rsidRPr="0071156C">
        <w:rPr>
          <w:b w:val="0"/>
          <w:bCs/>
          <w:i/>
          <w:iCs/>
          <w:sz w:val="22"/>
          <w:szCs w:val="22"/>
          <w:u w:val="none"/>
        </w:rPr>
        <w:t xml:space="preserve"> </w:t>
      </w:r>
      <w:r w:rsidRPr="0071156C">
        <w:rPr>
          <w:b w:val="0"/>
          <w:bCs/>
          <w:sz w:val="22"/>
          <w:szCs w:val="22"/>
          <w:u w:val="none"/>
        </w:rPr>
        <w:t xml:space="preserve">per ciascuno dei </w:t>
      </w:r>
      <w:r w:rsidR="00C945D5" w:rsidRPr="0071156C">
        <w:rPr>
          <w:b w:val="0"/>
          <w:bCs/>
          <w:sz w:val="22"/>
          <w:szCs w:val="22"/>
          <w:u w:val="none"/>
        </w:rPr>
        <w:t>Punti di Prelievo</w:t>
      </w:r>
      <w:r w:rsidR="0D6BF5FD" w:rsidRPr="0071156C">
        <w:rPr>
          <w:b w:val="0"/>
          <w:bCs/>
          <w:sz w:val="22"/>
          <w:szCs w:val="22"/>
          <w:u w:val="none"/>
        </w:rPr>
        <w:t xml:space="preserve"> </w:t>
      </w:r>
      <w:r w:rsidRPr="0071156C">
        <w:rPr>
          <w:b w:val="0"/>
          <w:bCs/>
          <w:sz w:val="22"/>
          <w:szCs w:val="22"/>
          <w:u w:val="none"/>
        </w:rPr>
        <w:t xml:space="preserve">con lo svincolo dei medesimi a seguito della scadenza (per </w:t>
      </w:r>
      <w:r w:rsidR="003011D4" w:rsidRPr="0071156C">
        <w:rPr>
          <w:b w:val="0"/>
          <w:bCs/>
          <w:sz w:val="22"/>
          <w:szCs w:val="22"/>
          <w:u w:val="none"/>
        </w:rPr>
        <w:t xml:space="preserve">naturale scadenza, </w:t>
      </w:r>
      <w:r w:rsidRPr="0071156C">
        <w:rPr>
          <w:b w:val="0"/>
          <w:bCs/>
          <w:sz w:val="22"/>
          <w:szCs w:val="22"/>
          <w:u w:val="none"/>
        </w:rPr>
        <w:t xml:space="preserve">disdetta o recesso) dei contratti di fornitura di energia elettrica precedentemente stipulati </w:t>
      </w:r>
      <w:r w:rsidR="0E28E2EC" w:rsidRPr="0071156C">
        <w:rPr>
          <w:b w:val="0"/>
          <w:bCs/>
          <w:sz w:val="22"/>
          <w:szCs w:val="22"/>
          <w:u w:val="none"/>
        </w:rPr>
        <w:t>dall’Amministrazione</w:t>
      </w:r>
      <w:r w:rsidRPr="0071156C">
        <w:rPr>
          <w:b w:val="0"/>
          <w:bCs/>
          <w:sz w:val="22"/>
          <w:szCs w:val="22"/>
          <w:u w:val="none"/>
        </w:rPr>
        <w:t xml:space="preserve"> in relazione ai medesimi </w:t>
      </w:r>
      <w:r w:rsidR="00C945D5" w:rsidRPr="0071156C">
        <w:rPr>
          <w:b w:val="0"/>
          <w:bCs/>
          <w:sz w:val="22"/>
          <w:szCs w:val="22"/>
          <w:u w:val="none"/>
        </w:rPr>
        <w:t>Punti di Prelievo</w:t>
      </w:r>
      <w:r w:rsidRPr="0071156C">
        <w:rPr>
          <w:b w:val="0"/>
          <w:bCs/>
          <w:sz w:val="22"/>
          <w:szCs w:val="22"/>
          <w:u w:val="none"/>
        </w:rPr>
        <w:t>.</w:t>
      </w:r>
    </w:p>
    <w:p w14:paraId="6D8A6094" w14:textId="01EA826B" w:rsidR="00CD5B17" w:rsidRPr="0071156C" w:rsidRDefault="17584AE0" w:rsidP="00227D46">
      <w:pPr>
        <w:pStyle w:val="Titolo1"/>
        <w:keepLines/>
        <w:spacing w:line="480" w:lineRule="auto"/>
        <w:rPr>
          <w:sz w:val="22"/>
          <w:szCs w:val="22"/>
        </w:rPr>
      </w:pPr>
      <w:r w:rsidRPr="0071156C">
        <w:rPr>
          <w:sz w:val="22"/>
          <w:szCs w:val="22"/>
        </w:rPr>
        <w:t>Art. 5</w:t>
      </w:r>
      <w:r w:rsidR="15137728" w:rsidRPr="0071156C">
        <w:rPr>
          <w:sz w:val="22"/>
          <w:szCs w:val="22"/>
        </w:rPr>
        <w:t xml:space="preserve"> </w:t>
      </w:r>
      <w:r w:rsidR="5E5D7CA6" w:rsidRPr="0071156C">
        <w:rPr>
          <w:sz w:val="22"/>
          <w:szCs w:val="22"/>
        </w:rPr>
        <w:t>–</w:t>
      </w:r>
      <w:r w:rsidR="43A26FC6" w:rsidRPr="0071156C">
        <w:rPr>
          <w:sz w:val="22"/>
          <w:szCs w:val="22"/>
        </w:rPr>
        <w:t xml:space="preserve"> </w:t>
      </w:r>
      <w:r w:rsidR="5E5D7CA6" w:rsidRPr="0071156C">
        <w:rPr>
          <w:sz w:val="22"/>
          <w:szCs w:val="22"/>
        </w:rPr>
        <w:t>Entrata in esercizio commerciale degli Impianti</w:t>
      </w:r>
      <w:r w:rsidR="563B1A7E" w:rsidRPr="0071156C">
        <w:rPr>
          <w:sz w:val="22"/>
          <w:szCs w:val="22"/>
        </w:rPr>
        <w:t xml:space="preserve"> Addizionali</w:t>
      </w:r>
      <w:r w:rsidR="00B13F50" w:rsidRPr="0071156C">
        <w:rPr>
          <w:sz w:val="22"/>
          <w:szCs w:val="22"/>
        </w:rPr>
        <w:t xml:space="preserve"> (COD)</w:t>
      </w:r>
    </w:p>
    <w:p w14:paraId="3B443DA6" w14:textId="2AA96D3C" w:rsidR="00561457" w:rsidRPr="0071156C" w:rsidRDefault="5E5D7CA6" w:rsidP="00561457">
      <w:pPr>
        <w:keepNext/>
        <w:keepLines/>
        <w:spacing w:line="480" w:lineRule="auto"/>
        <w:jc w:val="both"/>
        <w:rPr>
          <w:sz w:val="22"/>
        </w:rPr>
      </w:pPr>
      <w:r w:rsidRPr="0071156C">
        <w:rPr>
          <w:sz w:val="22"/>
          <w:szCs w:val="22"/>
        </w:rPr>
        <w:t>Fermo restando quanto previsto dal precedente articolo 4 sulla durata del Periodo di Somministrazione, le Parti convengono che</w:t>
      </w:r>
      <w:r w:rsidR="00F41645" w:rsidRPr="0071156C">
        <w:rPr>
          <w:sz w:val="22"/>
          <w:szCs w:val="22"/>
        </w:rPr>
        <w:t>, in accordo con la COD Garantita,</w:t>
      </w:r>
      <w:r w:rsidRPr="0071156C">
        <w:rPr>
          <w:sz w:val="22"/>
          <w:szCs w:val="22"/>
        </w:rPr>
        <w:t xml:space="preserve"> almeno il</w:t>
      </w:r>
      <w:r w:rsidR="4C6C11BA" w:rsidRPr="0071156C">
        <w:rPr>
          <w:sz w:val="22"/>
          <w:szCs w:val="22"/>
        </w:rPr>
        <w:t xml:space="preserve"> [•]</w:t>
      </w:r>
      <w:r w:rsidRPr="0071156C">
        <w:rPr>
          <w:sz w:val="22"/>
          <w:szCs w:val="22"/>
        </w:rPr>
        <w:t>%</w:t>
      </w:r>
      <w:r w:rsidR="00A53E06" w:rsidRPr="0071156C">
        <w:rPr>
          <w:sz w:val="22"/>
          <w:szCs w:val="22"/>
        </w:rPr>
        <w:t xml:space="preserve">, calcolato su base annua, </w:t>
      </w:r>
      <w:r w:rsidRPr="0071156C">
        <w:rPr>
          <w:sz w:val="22"/>
          <w:szCs w:val="22"/>
        </w:rPr>
        <w:t>delle Garanzie di Origine</w:t>
      </w:r>
      <w:r w:rsidR="0FDEC13E" w:rsidRPr="0071156C">
        <w:rPr>
          <w:sz w:val="22"/>
          <w:szCs w:val="22"/>
        </w:rPr>
        <w:t xml:space="preserve"> associate al Profilo </w:t>
      </w:r>
      <w:proofErr w:type="spellStart"/>
      <w:r w:rsidR="47780DCE" w:rsidRPr="0071156C">
        <w:rPr>
          <w:sz w:val="22"/>
          <w:szCs w:val="22"/>
        </w:rPr>
        <w:t>B</w:t>
      </w:r>
      <w:r w:rsidR="0FDEC13E" w:rsidRPr="0071156C">
        <w:rPr>
          <w:sz w:val="22"/>
          <w:szCs w:val="22"/>
        </w:rPr>
        <w:t>aseload</w:t>
      </w:r>
      <w:proofErr w:type="spellEnd"/>
      <w:r w:rsidRPr="0071156C">
        <w:rPr>
          <w:sz w:val="22"/>
          <w:szCs w:val="22"/>
        </w:rPr>
        <w:t xml:space="preserve"> </w:t>
      </w:r>
      <w:r w:rsidR="47780DCE" w:rsidRPr="0071156C">
        <w:rPr>
          <w:sz w:val="22"/>
          <w:szCs w:val="22"/>
        </w:rPr>
        <w:t xml:space="preserve">e </w:t>
      </w:r>
      <w:r w:rsidRPr="0071156C">
        <w:rPr>
          <w:sz w:val="22"/>
          <w:szCs w:val="22"/>
        </w:rPr>
        <w:t xml:space="preserve">consegnate </w:t>
      </w:r>
      <w:r w:rsidR="0E28E2EC" w:rsidRPr="0071156C">
        <w:rPr>
          <w:sz w:val="22"/>
          <w:szCs w:val="22"/>
        </w:rPr>
        <w:t>all’Amministrazione</w:t>
      </w:r>
      <w:r w:rsidRPr="0071156C">
        <w:rPr>
          <w:sz w:val="22"/>
          <w:szCs w:val="22"/>
        </w:rPr>
        <w:t xml:space="preserve"> dovrà </w:t>
      </w:r>
      <w:r w:rsidR="001C5494" w:rsidRPr="0071156C">
        <w:rPr>
          <w:sz w:val="22"/>
          <w:szCs w:val="22"/>
        </w:rPr>
        <w:t>essere associato</w:t>
      </w:r>
      <w:r w:rsidRPr="0071156C">
        <w:rPr>
          <w:sz w:val="22"/>
          <w:szCs w:val="22"/>
        </w:rPr>
        <w:t xml:space="preserve"> all’energia elettrica prodotta da Impianti</w:t>
      </w:r>
      <w:r w:rsidR="09BF74F3" w:rsidRPr="0071156C">
        <w:rPr>
          <w:sz w:val="22"/>
          <w:szCs w:val="22"/>
        </w:rPr>
        <w:t xml:space="preserve"> Addizionali</w:t>
      </w:r>
      <w:r w:rsidRPr="0071156C">
        <w:rPr>
          <w:sz w:val="22"/>
          <w:szCs w:val="22"/>
        </w:rPr>
        <w:t>.</w:t>
      </w:r>
      <w:r w:rsidR="00561457" w:rsidRPr="0071156C">
        <w:rPr>
          <w:sz w:val="22"/>
          <w:szCs w:val="22"/>
        </w:rPr>
        <w:t xml:space="preserve"> L</w:t>
      </w:r>
      <w:r w:rsidR="00960EC1" w:rsidRPr="0071156C">
        <w:rPr>
          <w:sz w:val="22"/>
          <w:szCs w:val="22"/>
        </w:rPr>
        <w:t>a data calendariale</w:t>
      </w:r>
      <w:r w:rsidR="00561457" w:rsidRPr="0071156C">
        <w:rPr>
          <w:sz w:val="22"/>
          <w:szCs w:val="22"/>
        </w:rPr>
        <w:t xml:space="preserve"> a partire dal</w:t>
      </w:r>
      <w:r w:rsidR="00960EC1" w:rsidRPr="0071156C">
        <w:rPr>
          <w:sz w:val="22"/>
          <w:szCs w:val="22"/>
        </w:rPr>
        <w:t>la</w:t>
      </w:r>
      <w:r w:rsidR="00561457" w:rsidRPr="0071156C">
        <w:rPr>
          <w:sz w:val="22"/>
          <w:szCs w:val="22"/>
        </w:rPr>
        <w:t xml:space="preserve"> quale tale obbligo deve essere rispettato è determinat</w:t>
      </w:r>
      <w:r w:rsidR="00960EC1" w:rsidRPr="0071156C">
        <w:rPr>
          <w:sz w:val="22"/>
          <w:szCs w:val="22"/>
        </w:rPr>
        <w:t>a</w:t>
      </w:r>
      <w:r w:rsidR="00561457" w:rsidRPr="0071156C">
        <w:rPr>
          <w:sz w:val="22"/>
          <w:szCs w:val="22"/>
        </w:rPr>
        <w:t xml:space="preserve"> in funzione della COD Garantita, </w:t>
      </w:r>
      <w:r w:rsidR="00BC2799" w:rsidRPr="0071156C">
        <w:rPr>
          <w:sz w:val="22"/>
          <w:szCs w:val="22"/>
        </w:rPr>
        <w:t xml:space="preserve">in conformità e </w:t>
      </w:r>
      <w:r w:rsidR="00561457" w:rsidRPr="0071156C">
        <w:rPr>
          <w:sz w:val="22"/>
        </w:rPr>
        <w:t xml:space="preserve">secondo le modalità di cui al presente </w:t>
      </w:r>
      <w:r w:rsidR="00561457" w:rsidRPr="0071156C">
        <w:rPr>
          <w:sz w:val="22"/>
          <w:szCs w:val="22"/>
        </w:rPr>
        <w:t>Contratto</w:t>
      </w:r>
      <w:r w:rsidR="00561457" w:rsidRPr="0071156C">
        <w:rPr>
          <w:sz w:val="22"/>
        </w:rPr>
        <w:t>, al Capitolato Tecnico (</w:t>
      </w:r>
      <w:proofErr w:type="spellStart"/>
      <w:r w:rsidR="00561457" w:rsidRPr="0071156C">
        <w:rPr>
          <w:sz w:val="22"/>
        </w:rPr>
        <w:t>All</w:t>
      </w:r>
      <w:proofErr w:type="spellEnd"/>
      <w:r w:rsidR="00561457" w:rsidRPr="0071156C">
        <w:rPr>
          <w:sz w:val="22"/>
        </w:rPr>
        <w:t>. “1”), all’Offerta tecnica (</w:t>
      </w:r>
      <w:proofErr w:type="spellStart"/>
      <w:r w:rsidR="00561457" w:rsidRPr="0071156C">
        <w:rPr>
          <w:sz w:val="22"/>
        </w:rPr>
        <w:t>All</w:t>
      </w:r>
      <w:proofErr w:type="spellEnd"/>
      <w:r w:rsidR="00561457" w:rsidRPr="0071156C">
        <w:rPr>
          <w:sz w:val="22"/>
        </w:rPr>
        <w:t>. “2”) e all’ Offerta economica (</w:t>
      </w:r>
      <w:proofErr w:type="spellStart"/>
      <w:r w:rsidR="00561457" w:rsidRPr="0071156C">
        <w:rPr>
          <w:sz w:val="22"/>
        </w:rPr>
        <w:t>All</w:t>
      </w:r>
      <w:proofErr w:type="spellEnd"/>
      <w:r w:rsidR="00561457" w:rsidRPr="0071156C">
        <w:rPr>
          <w:sz w:val="22"/>
        </w:rPr>
        <w:t>. “3”) presentate dalla Società in sede di gara.</w:t>
      </w:r>
    </w:p>
    <w:p w14:paraId="0F7D75CB" w14:textId="16D64529" w:rsidR="000F4A97" w:rsidRPr="0071156C" w:rsidRDefault="000F4A97" w:rsidP="00561457">
      <w:pPr>
        <w:keepNext/>
        <w:keepLines/>
        <w:spacing w:line="480" w:lineRule="auto"/>
        <w:jc w:val="both"/>
        <w:rPr>
          <w:sz w:val="22"/>
        </w:rPr>
      </w:pPr>
      <w:r w:rsidRPr="0071156C">
        <w:rPr>
          <w:sz w:val="22"/>
        </w:rPr>
        <w:t xml:space="preserve">La COD degli Impianti Addizionali è </w:t>
      </w:r>
      <w:r w:rsidR="00F105FB" w:rsidRPr="0071156C">
        <w:rPr>
          <w:sz w:val="22"/>
        </w:rPr>
        <w:t>testimoniata dalle Garanzie di Origine associate agli stessi, come consegnat</w:t>
      </w:r>
      <w:r w:rsidR="00D1400F" w:rsidRPr="0071156C">
        <w:rPr>
          <w:sz w:val="22"/>
        </w:rPr>
        <w:t>e</w:t>
      </w:r>
      <w:r w:rsidR="00F105FB" w:rsidRPr="0071156C">
        <w:rPr>
          <w:sz w:val="22"/>
        </w:rPr>
        <w:t xml:space="preserve"> all’Amministrazione con riferimento a ciascun anno </w:t>
      </w:r>
      <w:r w:rsidR="006B6137" w:rsidRPr="0071156C">
        <w:rPr>
          <w:sz w:val="22"/>
        </w:rPr>
        <w:t>del Periodo di Somministrazione</w:t>
      </w:r>
      <w:r w:rsidR="00825974" w:rsidRPr="0071156C">
        <w:rPr>
          <w:sz w:val="22"/>
        </w:rPr>
        <w:t>; resta facoltà dell’Amministrazione richiedere ulteriore documentazione a</w:t>
      </w:r>
      <w:r w:rsidR="00296CBD" w:rsidRPr="0071156C">
        <w:rPr>
          <w:sz w:val="22"/>
        </w:rPr>
        <w:t>l fine di verificare</w:t>
      </w:r>
      <w:r w:rsidR="003D6CC0" w:rsidRPr="0071156C">
        <w:rPr>
          <w:sz w:val="22"/>
        </w:rPr>
        <w:t xml:space="preserve"> </w:t>
      </w:r>
      <w:r w:rsidR="00A86FC9" w:rsidRPr="0071156C">
        <w:rPr>
          <w:sz w:val="22"/>
        </w:rPr>
        <w:t>la COD</w:t>
      </w:r>
      <w:r w:rsidR="00D07EDD" w:rsidRPr="0071156C">
        <w:rPr>
          <w:sz w:val="22"/>
        </w:rPr>
        <w:t xml:space="preserve"> degli Impianti Addizionali</w:t>
      </w:r>
      <w:r w:rsidR="008B4654" w:rsidRPr="0071156C">
        <w:rPr>
          <w:sz w:val="22"/>
        </w:rPr>
        <w:t>, come meglio</w:t>
      </w:r>
      <w:r w:rsidR="000E6525" w:rsidRPr="0071156C">
        <w:rPr>
          <w:sz w:val="22"/>
        </w:rPr>
        <w:t xml:space="preserve"> descritto nel seguito</w:t>
      </w:r>
      <w:r w:rsidR="00F105FB" w:rsidRPr="0071156C">
        <w:rPr>
          <w:sz w:val="22"/>
        </w:rPr>
        <w:t>.</w:t>
      </w:r>
      <w:r w:rsidR="0047335E" w:rsidRPr="0071156C">
        <w:rPr>
          <w:sz w:val="22"/>
        </w:rPr>
        <w:t xml:space="preserve"> Qualora le Garanzie di Origine consegnate all’Amministrazione</w:t>
      </w:r>
      <w:r w:rsidR="00281ADB" w:rsidRPr="0071156C">
        <w:rPr>
          <w:sz w:val="22"/>
        </w:rPr>
        <w:t xml:space="preserve">, per ciascun anno di competenza del Periodo di Somministrazione e in accordo </w:t>
      </w:r>
      <w:r w:rsidR="00DF4E2C" w:rsidRPr="0071156C">
        <w:rPr>
          <w:sz w:val="22"/>
        </w:rPr>
        <w:t>con la COD Garantita</w:t>
      </w:r>
      <w:r w:rsidR="00276F63" w:rsidRPr="0071156C">
        <w:rPr>
          <w:sz w:val="22"/>
        </w:rPr>
        <w:t>, non siano sufficienti</w:t>
      </w:r>
      <w:r w:rsidR="00391360" w:rsidRPr="0071156C">
        <w:rPr>
          <w:sz w:val="22"/>
        </w:rPr>
        <w:t xml:space="preserve"> a garantire </w:t>
      </w:r>
      <w:r w:rsidR="00E22E52" w:rsidRPr="0071156C">
        <w:rPr>
          <w:sz w:val="22"/>
        </w:rPr>
        <w:t>il volume minimo</w:t>
      </w:r>
      <w:r w:rsidR="00983A51" w:rsidRPr="0071156C">
        <w:rPr>
          <w:sz w:val="22"/>
        </w:rPr>
        <w:t xml:space="preserve"> di energia elettrica prodotta da Impianti Addizionali, </w:t>
      </w:r>
      <w:r w:rsidR="00983A51" w:rsidRPr="0071156C">
        <w:rPr>
          <w:sz w:val="22"/>
          <w:szCs w:val="22"/>
        </w:rPr>
        <w:t>la Società sarà tenuta al pagamento delle penali ai sensi del successivo art. 9, come stabilito dal successivo art. 1</w:t>
      </w:r>
      <w:r w:rsidR="00DF32FF">
        <w:rPr>
          <w:sz w:val="22"/>
          <w:szCs w:val="22"/>
        </w:rPr>
        <w:t>5</w:t>
      </w:r>
      <w:r w:rsidR="00983A51" w:rsidRPr="0071156C">
        <w:rPr>
          <w:sz w:val="22"/>
          <w:szCs w:val="22"/>
        </w:rPr>
        <w:t>(ii)</w:t>
      </w:r>
      <w:r w:rsidR="0055770A">
        <w:rPr>
          <w:sz w:val="22"/>
          <w:szCs w:val="22"/>
        </w:rPr>
        <w:t>.</w:t>
      </w:r>
    </w:p>
    <w:p w14:paraId="795E8C03" w14:textId="200D56C5" w:rsidR="00CD5B17" w:rsidRPr="0071156C" w:rsidRDefault="5E5D7CA6" w:rsidP="00227D46">
      <w:pPr>
        <w:keepNext/>
        <w:keepLines/>
        <w:spacing w:line="480" w:lineRule="auto"/>
        <w:jc w:val="both"/>
        <w:rPr>
          <w:sz w:val="22"/>
          <w:szCs w:val="22"/>
        </w:rPr>
      </w:pPr>
      <w:r w:rsidRPr="0071156C">
        <w:rPr>
          <w:sz w:val="22"/>
          <w:szCs w:val="22"/>
        </w:rPr>
        <w:t xml:space="preserve">L’entrata in esercizio commerciale </w:t>
      </w:r>
      <w:r w:rsidR="000D00E2" w:rsidRPr="0071156C">
        <w:rPr>
          <w:sz w:val="22"/>
          <w:szCs w:val="22"/>
        </w:rPr>
        <w:t>(“</w:t>
      </w:r>
      <w:r w:rsidR="000D00E2" w:rsidRPr="0071156C">
        <w:rPr>
          <w:b/>
          <w:bCs/>
          <w:sz w:val="22"/>
          <w:szCs w:val="22"/>
        </w:rPr>
        <w:t>COD</w:t>
      </w:r>
      <w:r w:rsidR="000D00E2" w:rsidRPr="0071156C">
        <w:rPr>
          <w:sz w:val="22"/>
          <w:szCs w:val="22"/>
        </w:rPr>
        <w:t xml:space="preserve">”) </w:t>
      </w:r>
      <w:r w:rsidRPr="0071156C">
        <w:rPr>
          <w:sz w:val="22"/>
          <w:szCs w:val="22"/>
        </w:rPr>
        <w:t>d</w:t>
      </w:r>
      <w:r w:rsidR="00600AC1" w:rsidRPr="0071156C">
        <w:rPr>
          <w:sz w:val="22"/>
          <w:szCs w:val="22"/>
        </w:rPr>
        <w:t>i un</w:t>
      </w:r>
      <w:r w:rsidRPr="0071156C">
        <w:rPr>
          <w:sz w:val="22"/>
          <w:szCs w:val="22"/>
        </w:rPr>
        <w:t xml:space="preserve"> Impiant</w:t>
      </w:r>
      <w:r w:rsidR="0055770A">
        <w:rPr>
          <w:sz w:val="22"/>
          <w:szCs w:val="22"/>
        </w:rPr>
        <w:t>o</w:t>
      </w:r>
      <w:r w:rsidRPr="0071156C">
        <w:rPr>
          <w:sz w:val="22"/>
          <w:szCs w:val="22"/>
        </w:rPr>
        <w:t xml:space="preserve"> </w:t>
      </w:r>
      <w:r w:rsidR="51240806" w:rsidRPr="0071156C">
        <w:rPr>
          <w:sz w:val="22"/>
          <w:szCs w:val="22"/>
        </w:rPr>
        <w:t>Addizional</w:t>
      </w:r>
      <w:r w:rsidR="00600AC1" w:rsidRPr="0071156C">
        <w:rPr>
          <w:sz w:val="22"/>
          <w:szCs w:val="22"/>
        </w:rPr>
        <w:t>e</w:t>
      </w:r>
      <w:r w:rsidR="51240806" w:rsidRPr="0071156C">
        <w:rPr>
          <w:sz w:val="22"/>
          <w:szCs w:val="22"/>
        </w:rPr>
        <w:t xml:space="preserve"> </w:t>
      </w:r>
      <w:r w:rsidRPr="0071156C">
        <w:rPr>
          <w:sz w:val="22"/>
          <w:szCs w:val="22"/>
        </w:rPr>
        <w:t>si verific</w:t>
      </w:r>
      <w:r w:rsidR="00600AC1" w:rsidRPr="0071156C">
        <w:rPr>
          <w:sz w:val="22"/>
          <w:szCs w:val="22"/>
        </w:rPr>
        <w:t>a</w:t>
      </w:r>
      <w:r w:rsidRPr="0071156C">
        <w:rPr>
          <w:sz w:val="22"/>
          <w:szCs w:val="22"/>
        </w:rPr>
        <w:t xml:space="preserve"> alla data in cui tutti i seguenti requisiti relativi a </w:t>
      </w:r>
      <w:r w:rsidR="000D00E2" w:rsidRPr="0071156C">
        <w:rPr>
          <w:sz w:val="22"/>
          <w:szCs w:val="22"/>
        </w:rPr>
        <w:t>tale</w:t>
      </w:r>
      <w:r w:rsidRPr="0071156C">
        <w:rPr>
          <w:sz w:val="22"/>
          <w:szCs w:val="22"/>
        </w:rPr>
        <w:t xml:space="preserve"> Impiant</w:t>
      </w:r>
      <w:r w:rsidR="000D00E2" w:rsidRPr="0071156C">
        <w:rPr>
          <w:sz w:val="22"/>
          <w:szCs w:val="22"/>
        </w:rPr>
        <w:t>o</w:t>
      </w:r>
      <w:r w:rsidRPr="0071156C">
        <w:rPr>
          <w:sz w:val="22"/>
          <w:szCs w:val="22"/>
        </w:rPr>
        <w:t xml:space="preserve"> </w:t>
      </w:r>
      <w:r w:rsidR="5D2DB64A" w:rsidRPr="0071156C">
        <w:rPr>
          <w:sz w:val="22"/>
          <w:szCs w:val="22"/>
        </w:rPr>
        <w:t>Addizional</w:t>
      </w:r>
      <w:r w:rsidR="000D00E2" w:rsidRPr="0071156C">
        <w:rPr>
          <w:sz w:val="22"/>
          <w:szCs w:val="22"/>
        </w:rPr>
        <w:t>e</w:t>
      </w:r>
      <w:r w:rsidR="5D2DB64A" w:rsidRPr="0071156C">
        <w:rPr>
          <w:sz w:val="22"/>
          <w:szCs w:val="22"/>
        </w:rPr>
        <w:t xml:space="preserve"> </w:t>
      </w:r>
      <w:r w:rsidRPr="0071156C">
        <w:rPr>
          <w:sz w:val="22"/>
          <w:szCs w:val="22"/>
        </w:rPr>
        <w:t>(i “</w:t>
      </w:r>
      <w:r w:rsidRPr="0071156C">
        <w:rPr>
          <w:b/>
          <w:bCs/>
          <w:sz w:val="22"/>
          <w:szCs w:val="22"/>
        </w:rPr>
        <w:t>Requisiti di Esercizio Commerciale</w:t>
      </w:r>
      <w:r w:rsidRPr="0071156C">
        <w:rPr>
          <w:sz w:val="22"/>
          <w:szCs w:val="22"/>
        </w:rPr>
        <w:t>”) siano stati soddisfatti:</w:t>
      </w:r>
    </w:p>
    <w:p w14:paraId="3B2E44BA" w14:textId="5CAD07DF" w:rsidR="00CD5B17" w:rsidRPr="0071156C" w:rsidRDefault="5E5D7CA6" w:rsidP="00227D46">
      <w:pPr>
        <w:pStyle w:val="Paragrafoelenco"/>
        <w:keepNext/>
        <w:keepLines/>
        <w:numPr>
          <w:ilvl w:val="0"/>
          <w:numId w:val="18"/>
        </w:numPr>
        <w:spacing w:line="480" w:lineRule="auto"/>
        <w:jc w:val="both"/>
        <w:rPr>
          <w:sz w:val="22"/>
          <w:szCs w:val="22"/>
        </w:rPr>
      </w:pPr>
      <w:r w:rsidRPr="0071156C">
        <w:rPr>
          <w:sz w:val="22"/>
          <w:szCs w:val="22"/>
        </w:rPr>
        <w:t>le attività di collaudo sono state positivamente completate;</w:t>
      </w:r>
    </w:p>
    <w:p w14:paraId="790F744D" w14:textId="7FE7724D" w:rsidR="00CD5B17" w:rsidRPr="0071156C" w:rsidRDefault="00EA410E" w:rsidP="00227D46">
      <w:pPr>
        <w:pStyle w:val="Paragrafoelenco"/>
        <w:keepNext/>
        <w:keepLines/>
        <w:numPr>
          <w:ilvl w:val="0"/>
          <w:numId w:val="18"/>
        </w:numPr>
        <w:spacing w:line="480" w:lineRule="auto"/>
        <w:jc w:val="both"/>
        <w:rPr>
          <w:sz w:val="22"/>
          <w:szCs w:val="22"/>
        </w:rPr>
      </w:pPr>
      <w:r w:rsidRPr="0071156C">
        <w:rPr>
          <w:sz w:val="22"/>
          <w:szCs w:val="22"/>
        </w:rPr>
        <w:t>l’Impianto Addizionale</w:t>
      </w:r>
      <w:r w:rsidR="288CAF68" w:rsidRPr="0071156C">
        <w:rPr>
          <w:sz w:val="22"/>
          <w:szCs w:val="22"/>
        </w:rPr>
        <w:t xml:space="preserve"> </w:t>
      </w:r>
      <w:r w:rsidR="5E5D7CA6" w:rsidRPr="0071156C">
        <w:rPr>
          <w:sz w:val="22"/>
          <w:szCs w:val="22"/>
        </w:rPr>
        <w:t>(incluse le installazioni ancillari di tal</w:t>
      </w:r>
      <w:r w:rsidRPr="0071156C">
        <w:rPr>
          <w:sz w:val="22"/>
          <w:szCs w:val="22"/>
        </w:rPr>
        <w:t>e</w:t>
      </w:r>
      <w:r w:rsidR="5E5D7CA6" w:rsidRPr="0071156C">
        <w:rPr>
          <w:sz w:val="22"/>
          <w:szCs w:val="22"/>
        </w:rPr>
        <w:t xml:space="preserve"> impiant</w:t>
      </w:r>
      <w:r w:rsidRPr="0071156C">
        <w:rPr>
          <w:sz w:val="22"/>
          <w:szCs w:val="22"/>
        </w:rPr>
        <w:t>o</w:t>
      </w:r>
      <w:r w:rsidR="5E5D7CA6" w:rsidRPr="0071156C">
        <w:rPr>
          <w:sz w:val="22"/>
          <w:szCs w:val="22"/>
        </w:rPr>
        <w:t>, le apparecchiature di misura e il sistema SCADA) è stato installato</w:t>
      </w:r>
      <w:r w:rsidR="009677C9" w:rsidRPr="0071156C">
        <w:rPr>
          <w:sz w:val="22"/>
          <w:szCs w:val="22"/>
        </w:rPr>
        <w:t>,</w:t>
      </w:r>
      <w:r w:rsidR="5E5D7CA6" w:rsidRPr="0071156C">
        <w:rPr>
          <w:sz w:val="22"/>
          <w:szCs w:val="22"/>
        </w:rPr>
        <w:t xml:space="preserve"> è entrato in esercizio ed è pronto per produrre energia elettrica (restando, tuttavia, inteso che eventuali attività di costruzione in sospeso che non influiscono sull’esercizio in sicurezza non saranno prese in considerazione ai fini della presente lettera (ii));</w:t>
      </w:r>
    </w:p>
    <w:p w14:paraId="60ED9AEB" w14:textId="2765035F" w:rsidR="00CD5B17" w:rsidRPr="0071156C" w:rsidRDefault="002200D1" w:rsidP="00227D46">
      <w:pPr>
        <w:pStyle w:val="Paragrafoelenco"/>
        <w:keepNext/>
        <w:keepLines/>
        <w:numPr>
          <w:ilvl w:val="0"/>
          <w:numId w:val="18"/>
        </w:numPr>
        <w:spacing w:line="480" w:lineRule="auto"/>
        <w:jc w:val="both"/>
        <w:rPr>
          <w:sz w:val="22"/>
          <w:szCs w:val="22"/>
        </w:rPr>
      </w:pPr>
      <w:r w:rsidRPr="0071156C">
        <w:rPr>
          <w:sz w:val="22"/>
          <w:szCs w:val="22"/>
        </w:rPr>
        <w:t>è stato correttamente emesso il</w:t>
      </w:r>
      <w:r w:rsidR="5E5D7CA6" w:rsidRPr="0071156C">
        <w:rPr>
          <w:sz w:val="22"/>
          <w:szCs w:val="22"/>
        </w:rPr>
        <w:t xml:space="preserve"> certificato di apposizione dei sigilli ai contatori (il cosiddetto certificato “UTF”);</w:t>
      </w:r>
    </w:p>
    <w:p w14:paraId="165D0769" w14:textId="457C9B54" w:rsidR="00CD5B17" w:rsidRPr="0071156C" w:rsidRDefault="00A26AFD" w:rsidP="00227D46">
      <w:pPr>
        <w:pStyle w:val="Paragrafoelenco"/>
        <w:keepNext/>
        <w:keepLines/>
        <w:numPr>
          <w:ilvl w:val="0"/>
          <w:numId w:val="18"/>
        </w:numPr>
        <w:spacing w:line="480" w:lineRule="auto"/>
        <w:jc w:val="both"/>
        <w:rPr>
          <w:sz w:val="22"/>
          <w:szCs w:val="22"/>
        </w:rPr>
      </w:pPr>
      <w:r>
        <w:rPr>
          <w:sz w:val="22"/>
          <w:szCs w:val="22"/>
        </w:rPr>
        <w:t>è stata</w:t>
      </w:r>
      <w:r w:rsidR="5E5D7CA6" w:rsidRPr="0071156C">
        <w:rPr>
          <w:sz w:val="22"/>
          <w:szCs w:val="22"/>
        </w:rPr>
        <w:t xml:space="preserve"> ottenut</w:t>
      </w:r>
      <w:r>
        <w:rPr>
          <w:sz w:val="22"/>
          <w:szCs w:val="22"/>
        </w:rPr>
        <w:t>a</w:t>
      </w:r>
      <w:r w:rsidR="5E5D7CA6" w:rsidRPr="0071156C">
        <w:rPr>
          <w:sz w:val="22"/>
          <w:szCs w:val="22"/>
        </w:rPr>
        <w:t xml:space="preserve"> la stipula del Contratto di Connessione, </w:t>
      </w:r>
      <w:r w:rsidR="002B3FE4" w:rsidRPr="0071156C">
        <w:rPr>
          <w:sz w:val="22"/>
          <w:szCs w:val="22"/>
        </w:rPr>
        <w:t>l’Impianto Addizionale</w:t>
      </w:r>
      <w:r w:rsidR="06D99994" w:rsidRPr="0071156C">
        <w:rPr>
          <w:sz w:val="22"/>
          <w:szCs w:val="22"/>
        </w:rPr>
        <w:t xml:space="preserve"> </w:t>
      </w:r>
      <w:r w:rsidR="5E5D7CA6" w:rsidRPr="0071156C">
        <w:rPr>
          <w:sz w:val="22"/>
          <w:szCs w:val="22"/>
        </w:rPr>
        <w:t xml:space="preserve">ha prodotto il primo volume di energia elettrica immessa in Rete e </w:t>
      </w:r>
      <w:r w:rsidR="002B3FE4" w:rsidRPr="0071156C">
        <w:rPr>
          <w:sz w:val="22"/>
          <w:szCs w:val="22"/>
        </w:rPr>
        <w:t>l’Impianto Addizionale</w:t>
      </w:r>
      <w:r w:rsidR="302294AA" w:rsidRPr="0071156C">
        <w:rPr>
          <w:sz w:val="22"/>
          <w:szCs w:val="22"/>
        </w:rPr>
        <w:t xml:space="preserve"> </w:t>
      </w:r>
      <w:r w:rsidR="5E5D7CA6" w:rsidRPr="0071156C">
        <w:rPr>
          <w:sz w:val="22"/>
          <w:szCs w:val="22"/>
        </w:rPr>
        <w:t xml:space="preserve">ha iniziato ad immettere energia elettrica in Rete, come certificato dal </w:t>
      </w:r>
      <w:r w:rsidR="0CAF842E" w:rsidRPr="0071156C">
        <w:rPr>
          <w:sz w:val="22"/>
          <w:szCs w:val="22"/>
        </w:rPr>
        <w:t>Terna n</w:t>
      </w:r>
      <w:r w:rsidR="5E5D7CA6" w:rsidRPr="0071156C">
        <w:rPr>
          <w:sz w:val="22"/>
          <w:szCs w:val="22"/>
        </w:rPr>
        <w:t>el sistema GAUDI’;</w:t>
      </w:r>
    </w:p>
    <w:p w14:paraId="09F1F90D" w14:textId="30B63C20" w:rsidR="00CD5B17" w:rsidRPr="0071156C" w:rsidRDefault="5E5D7CA6" w:rsidP="00227D46">
      <w:pPr>
        <w:pStyle w:val="Paragrafoelenco"/>
        <w:keepNext/>
        <w:keepLines/>
        <w:numPr>
          <w:ilvl w:val="0"/>
          <w:numId w:val="18"/>
        </w:numPr>
        <w:spacing w:line="480" w:lineRule="auto"/>
        <w:jc w:val="both"/>
        <w:rPr>
          <w:sz w:val="22"/>
          <w:szCs w:val="22"/>
        </w:rPr>
      </w:pPr>
      <w:r w:rsidRPr="0071156C">
        <w:rPr>
          <w:sz w:val="22"/>
          <w:szCs w:val="22"/>
        </w:rPr>
        <w:t xml:space="preserve">il sistema GAUDI’ mostra </w:t>
      </w:r>
      <w:r w:rsidR="00BA3105" w:rsidRPr="0071156C">
        <w:rPr>
          <w:sz w:val="22"/>
          <w:szCs w:val="22"/>
        </w:rPr>
        <w:t>l’Impianto Addizionale</w:t>
      </w:r>
      <w:r w:rsidR="27D41AE7" w:rsidRPr="0071156C">
        <w:rPr>
          <w:sz w:val="22"/>
          <w:szCs w:val="22"/>
        </w:rPr>
        <w:t xml:space="preserve"> </w:t>
      </w:r>
      <w:r w:rsidRPr="0071156C">
        <w:rPr>
          <w:sz w:val="22"/>
          <w:szCs w:val="22"/>
        </w:rPr>
        <w:t>come “</w:t>
      </w:r>
      <w:r w:rsidRPr="0071156C">
        <w:rPr>
          <w:i/>
          <w:iCs/>
          <w:sz w:val="22"/>
          <w:szCs w:val="22"/>
        </w:rPr>
        <w:t>UP abilitata ai fini dell’Attivazione e dell’Esercizio</w:t>
      </w:r>
      <w:r w:rsidRPr="0071156C">
        <w:rPr>
          <w:sz w:val="22"/>
          <w:szCs w:val="22"/>
        </w:rPr>
        <w:t>”);</w:t>
      </w:r>
    </w:p>
    <w:p w14:paraId="22EC1A27" w14:textId="76F80EB2" w:rsidR="00CD5B17" w:rsidRPr="0071156C" w:rsidRDefault="00BA3105" w:rsidP="685E6582">
      <w:pPr>
        <w:pStyle w:val="Paragrafoelenco"/>
        <w:keepNext/>
        <w:keepLines/>
        <w:numPr>
          <w:ilvl w:val="0"/>
          <w:numId w:val="18"/>
        </w:numPr>
        <w:spacing w:line="480" w:lineRule="auto"/>
        <w:jc w:val="both"/>
        <w:rPr>
          <w:sz w:val="22"/>
          <w:szCs w:val="22"/>
        </w:rPr>
      </w:pPr>
      <w:r w:rsidRPr="0071156C">
        <w:rPr>
          <w:sz w:val="22"/>
          <w:szCs w:val="22"/>
        </w:rPr>
        <w:t>l’Impianto Addizionale</w:t>
      </w:r>
      <w:r w:rsidR="4FDD04C7" w:rsidRPr="0071156C">
        <w:rPr>
          <w:sz w:val="22"/>
          <w:szCs w:val="22"/>
        </w:rPr>
        <w:t xml:space="preserve"> </w:t>
      </w:r>
      <w:r w:rsidR="5E5D7CA6" w:rsidRPr="0071156C">
        <w:rPr>
          <w:sz w:val="22"/>
          <w:szCs w:val="22"/>
        </w:rPr>
        <w:t xml:space="preserve">è connesso alla Rete </w:t>
      </w:r>
    </w:p>
    <w:p w14:paraId="56B40702" w14:textId="69B3636F" w:rsidR="00CD5B17" w:rsidRPr="0071156C" w:rsidRDefault="00E0401F" w:rsidP="00227D46">
      <w:pPr>
        <w:pStyle w:val="Paragrafoelenco"/>
        <w:keepNext/>
        <w:keepLines/>
        <w:numPr>
          <w:ilvl w:val="0"/>
          <w:numId w:val="18"/>
        </w:numPr>
        <w:tabs>
          <w:tab w:val="left" w:pos="851"/>
        </w:tabs>
        <w:spacing w:line="480" w:lineRule="auto"/>
        <w:jc w:val="both"/>
        <w:rPr>
          <w:sz w:val="22"/>
          <w:szCs w:val="22"/>
        </w:rPr>
      </w:pPr>
      <w:r>
        <w:rPr>
          <w:sz w:val="22"/>
          <w:szCs w:val="22"/>
        </w:rPr>
        <w:t>è stata</w:t>
      </w:r>
      <w:r w:rsidR="00BA3105" w:rsidRPr="0071156C">
        <w:rPr>
          <w:sz w:val="22"/>
          <w:szCs w:val="22"/>
        </w:rPr>
        <w:t xml:space="preserve"> ottenut</w:t>
      </w:r>
      <w:r>
        <w:rPr>
          <w:sz w:val="22"/>
          <w:szCs w:val="22"/>
        </w:rPr>
        <w:t>a</w:t>
      </w:r>
      <w:r w:rsidR="00BA3105" w:rsidRPr="0071156C">
        <w:rPr>
          <w:sz w:val="22"/>
          <w:szCs w:val="22"/>
        </w:rPr>
        <w:t xml:space="preserve"> la </w:t>
      </w:r>
      <w:r w:rsidR="5E5D7CA6" w:rsidRPr="0071156C">
        <w:rPr>
          <w:sz w:val="22"/>
          <w:szCs w:val="22"/>
        </w:rPr>
        <w:t xml:space="preserve">qualifica IGO </w:t>
      </w:r>
      <w:r w:rsidR="00BA3105" w:rsidRPr="0071156C">
        <w:rPr>
          <w:sz w:val="22"/>
          <w:szCs w:val="22"/>
        </w:rPr>
        <w:t>con riferimento all’</w:t>
      </w:r>
      <w:r w:rsidR="5E5D7CA6" w:rsidRPr="0071156C">
        <w:rPr>
          <w:sz w:val="22"/>
          <w:szCs w:val="22"/>
        </w:rPr>
        <w:t>Impiant</w:t>
      </w:r>
      <w:r w:rsidR="00BA3105" w:rsidRPr="0071156C">
        <w:rPr>
          <w:sz w:val="22"/>
          <w:szCs w:val="22"/>
        </w:rPr>
        <w:t>o</w:t>
      </w:r>
      <w:r w:rsidR="58A7FB90" w:rsidRPr="0071156C">
        <w:rPr>
          <w:sz w:val="22"/>
          <w:szCs w:val="22"/>
        </w:rPr>
        <w:t xml:space="preserve"> Addizional</w:t>
      </w:r>
      <w:r w:rsidR="00BA3105" w:rsidRPr="0071156C">
        <w:rPr>
          <w:sz w:val="22"/>
          <w:szCs w:val="22"/>
        </w:rPr>
        <w:t>e</w:t>
      </w:r>
      <w:r w:rsidR="5E5D7CA6" w:rsidRPr="0071156C">
        <w:rPr>
          <w:sz w:val="22"/>
          <w:szCs w:val="22"/>
        </w:rPr>
        <w:t>.</w:t>
      </w:r>
    </w:p>
    <w:p w14:paraId="23E9910C" w14:textId="77777777" w:rsidR="00525F3D" w:rsidRDefault="00BA3105" w:rsidP="00525F3D">
      <w:pPr>
        <w:keepNext/>
        <w:keepLines/>
        <w:tabs>
          <w:tab w:val="left" w:pos="851"/>
        </w:tabs>
        <w:spacing w:line="480" w:lineRule="auto"/>
        <w:jc w:val="both"/>
        <w:rPr>
          <w:sz w:val="22"/>
          <w:szCs w:val="22"/>
        </w:rPr>
      </w:pPr>
      <w:r w:rsidRPr="0071156C">
        <w:rPr>
          <w:sz w:val="22"/>
          <w:szCs w:val="22"/>
        </w:rPr>
        <w:t xml:space="preserve">Resta facoltà dell’Amministrazione richiedere alla Società </w:t>
      </w:r>
      <w:r w:rsidR="006705DA" w:rsidRPr="0071156C">
        <w:rPr>
          <w:sz w:val="22"/>
          <w:szCs w:val="22"/>
        </w:rPr>
        <w:t>elementi a comprova dei precedenti requisiti</w:t>
      </w:r>
      <w:r w:rsidR="00033F18" w:rsidRPr="0071156C">
        <w:rPr>
          <w:sz w:val="22"/>
          <w:szCs w:val="22"/>
        </w:rPr>
        <w:t xml:space="preserve"> durante il Periodo di Somministrazione e con riferimento a ciascuno degli Impianti Addizionali.</w:t>
      </w:r>
    </w:p>
    <w:p w14:paraId="6B8E7B54" w14:textId="64469E17" w:rsidR="00CD5B17" w:rsidRPr="0071156C" w:rsidRDefault="5E5D7CA6" w:rsidP="00525F3D">
      <w:pPr>
        <w:keepNext/>
        <w:keepLines/>
        <w:tabs>
          <w:tab w:val="left" w:pos="851"/>
        </w:tabs>
        <w:spacing w:line="480" w:lineRule="auto"/>
        <w:jc w:val="both"/>
        <w:rPr>
          <w:sz w:val="22"/>
          <w:szCs w:val="22"/>
        </w:rPr>
      </w:pPr>
      <w:r w:rsidRPr="0071156C">
        <w:rPr>
          <w:sz w:val="22"/>
          <w:szCs w:val="22"/>
        </w:rPr>
        <w:t>Resta inteso che né la COD Garantita né la Data Limite COD potranno essere prorogate.</w:t>
      </w:r>
    </w:p>
    <w:p w14:paraId="69A7A93D" w14:textId="265672C0" w:rsidR="00EF6D1C" w:rsidRPr="0071156C" w:rsidRDefault="00112C1A" w:rsidP="00227D46">
      <w:pPr>
        <w:pStyle w:val="Titolo1"/>
        <w:keepLines/>
        <w:spacing w:line="480" w:lineRule="auto"/>
        <w:rPr>
          <w:sz w:val="22"/>
        </w:rPr>
      </w:pPr>
      <w:r w:rsidRPr="0071156C">
        <w:rPr>
          <w:sz w:val="22"/>
        </w:rPr>
        <w:t xml:space="preserve">Art. </w:t>
      </w:r>
      <w:r w:rsidRPr="0071156C">
        <w:rPr>
          <w:sz w:val="22"/>
          <w:szCs w:val="22"/>
        </w:rPr>
        <w:t>6</w:t>
      </w:r>
      <w:r w:rsidRPr="0071156C">
        <w:rPr>
          <w:sz w:val="22"/>
        </w:rPr>
        <w:t xml:space="preserve"> - </w:t>
      </w:r>
      <w:r w:rsidR="00633C58" w:rsidRPr="0071156C">
        <w:rPr>
          <w:sz w:val="22"/>
        </w:rPr>
        <w:t>Importo dell’appalto</w:t>
      </w:r>
    </w:p>
    <w:p w14:paraId="51153A76" w14:textId="4BCFEEF7" w:rsidR="0060485B" w:rsidRPr="0071156C" w:rsidRDefault="0060485B" w:rsidP="00227D46">
      <w:pPr>
        <w:keepNext/>
        <w:keepLines/>
        <w:spacing w:line="480" w:lineRule="auto"/>
        <w:rPr>
          <w:sz w:val="22"/>
        </w:rPr>
      </w:pPr>
      <w:r w:rsidRPr="0071156C">
        <w:rPr>
          <w:sz w:val="22"/>
        </w:rPr>
        <w:t>Il corrispettivo contrattuale</w:t>
      </w:r>
      <w:r w:rsidR="00BE1410" w:rsidRPr="0071156C">
        <w:rPr>
          <w:sz w:val="22"/>
        </w:rPr>
        <w:t xml:space="preserve"> </w:t>
      </w:r>
      <w:r w:rsidR="00BE1410" w:rsidRPr="0071156C">
        <w:rPr>
          <w:sz w:val="22"/>
          <w:szCs w:val="22"/>
        </w:rPr>
        <w:t xml:space="preserve">per </w:t>
      </w:r>
      <w:r w:rsidR="00FE191B" w:rsidRPr="0071156C">
        <w:rPr>
          <w:sz w:val="22"/>
          <w:szCs w:val="22"/>
        </w:rPr>
        <w:t>la somministrazione de</w:t>
      </w:r>
      <w:r w:rsidR="00BE1410" w:rsidRPr="0071156C">
        <w:rPr>
          <w:sz w:val="22"/>
          <w:szCs w:val="22"/>
        </w:rPr>
        <w:t xml:space="preserve">l Profilo in Prelievo e </w:t>
      </w:r>
      <w:r w:rsidR="00FE191B" w:rsidRPr="0071156C">
        <w:rPr>
          <w:sz w:val="22"/>
          <w:szCs w:val="22"/>
        </w:rPr>
        <w:t>del</w:t>
      </w:r>
      <w:r w:rsidR="00BE1410" w:rsidRPr="0071156C">
        <w:rPr>
          <w:sz w:val="22"/>
          <w:szCs w:val="22"/>
        </w:rPr>
        <w:t xml:space="preserve">le Garanzie di Origine </w:t>
      </w:r>
      <w:r w:rsidR="00BE1410" w:rsidRPr="0071156C">
        <w:rPr>
          <w:sz w:val="22"/>
        </w:rPr>
        <w:t xml:space="preserve">ammonta </w:t>
      </w:r>
      <w:r w:rsidR="00BE1410" w:rsidRPr="0071156C">
        <w:rPr>
          <w:sz w:val="22"/>
          <w:szCs w:val="22"/>
        </w:rPr>
        <w:t xml:space="preserve">a quanto previsto nel </w:t>
      </w:r>
      <w:r w:rsidR="00BE1410" w:rsidRPr="0071156C">
        <w:rPr>
          <w:bCs/>
          <w:sz w:val="22"/>
          <w:szCs w:val="22"/>
        </w:rPr>
        <w:t>Capitolato Tecnico (</w:t>
      </w:r>
      <w:proofErr w:type="spellStart"/>
      <w:r w:rsidR="00BE1410" w:rsidRPr="0071156C">
        <w:rPr>
          <w:bCs/>
          <w:sz w:val="22"/>
          <w:szCs w:val="22"/>
        </w:rPr>
        <w:t>All</w:t>
      </w:r>
      <w:proofErr w:type="spellEnd"/>
      <w:r w:rsidR="00BE1410" w:rsidRPr="0071156C">
        <w:rPr>
          <w:bCs/>
          <w:sz w:val="22"/>
          <w:szCs w:val="22"/>
        </w:rPr>
        <w:t>. “1”)</w:t>
      </w:r>
      <w:r w:rsidR="00CF231C" w:rsidRPr="0071156C">
        <w:rPr>
          <w:bCs/>
          <w:sz w:val="22"/>
          <w:szCs w:val="22"/>
        </w:rPr>
        <w:t xml:space="preserve">, </w:t>
      </w:r>
      <w:r w:rsidR="00965DDA" w:rsidRPr="0071156C">
        <w:rPr>
          <w:sz w:val="22"/>
        </w:rPr>
        <w:t>nell’Offerta tecnica (</w:t>
      </w:r>
      <w:proofErr w:type="spellStart"/>
      <w:r w:rsidR="00965DDA" w:rsidRPr="0071156C">
        <w:rPr>
          <w:sz w:val="22"/>
        </w:rPr>
        <w:t>All</w:t>
      </w:r>
      <w:proofErr w:type="spellEnd"/>
      <w:r w:rsidR="00965DDA" w:rsidRPr="0071156C">
        <w:rPr>
          <w:sz w:val="22"/>
        </w:rPr>
        <w:t>. “2”) e nell’ Offerta economica (</w:t>
      </w:r>
      <w:proofErr w:type="spellStart"/>
      <w:r w:rsidR="00965DDA" w:rsidRPr="0071156C">
        <w:rPr>
          <w:sz w:val="22"/>
        </w:rPr>
        <w:t>All</w:t>
      </w:r>
      <w:proofErr w:type="spellEnd"/>
      <w:r w:rsidR="00965DDA" w:rsidRPr="0071156C">
        <w:rPr>
          <w:sz w:val="22"/>
        </w:rPr>
        <w:t>. “3”) presentate dalla Società in sede di gara</w:t>
      </w:r>
      <w:r w:rsidR="00BE1410" w:rsidRPr="0071156C">
        <w:rPr>
          <w:bCs/>
          <w:sz w:val="22"/>
          <w:szCs w:val="22"/>
        </w:rPr>
        <w:t>.</w:t>
      </w:r>
    </w:p>
    <w:p w14:paraId="20DF3116" w14:textId="5EBB9048" w:rsidR="00D95A46" w:rsidRPr="0071156C" w:rsidRDefault="00B95829" w:rsidP="00227D46">
      <w:pPr>
        <w:keepNext/>
        <w:keepLines/>
        <w:spacing w:line="480" w:lineRule="auto"/>
        <w:jc w:val="both"/>
        <w:rPr>
          <w:sz w:val="22"/>
        </w:rPr>
      </w:pPr>
      <w:r w:rsidRPr="0071156C">
        <w:rPr>
          <w:sz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w:t>
      </w:r>
      <w:r w:rsidR="00BE1410" w:rsidRPr="0071156C">
        <w:rPr>
          <w:sz w:val="22"/>
          <w:szCs w:val="22"/>
        </w:rPr>
        <w:t>S</w:t>
      </w:r>
      <w:r w:rsidRPr="0071156C">
        <w:rPr>
          <w:sz w:val="22"/>
          <w:szCs w:val="22"/>
        </w:rPr>
        <w:t>ocietà</w:t>
      </w:r>
      <w:r w:rsidRPr="0071156C">
        <w:rPr>
          <w:sz w:val="22"/>
        </w:rPr>
        <w:t xml:space="preserve"> dall’esecuzione del </w:t>
      </w:r>
      <w:r w:rsidR="00BE1410" w:rsidRPr="0071156C">
        <w:rPr>
          <w:sz w:val="22"/>
          <w:szCs w:val="22"/>
        </w:rPr>
        <w:t>C</w:t>
      </w:r>
      <w:r w:rsidRPr="0071156C">
        <w:rPr>
          <w:sz w:val="22"/>
          <w:szCs w:val="22"/>
        </w:rPr>
        <w:t>ontratto</w:t>
      </w:r>
      <w:r w:rsidRPr="0071156C">
        <w:rPr>
          <w:sz w:val="22"/>
        </w:rPr>
        <w:t xml:space="preserve"> e dall’osservanza di leggi e regolamenti. </w:t>
      </w:r>
    </w:p>
    <w:p w14:paraId="43306ABA" w14:textId="4F4BE413" w:rsidR="00AC1471" w:rsidRPr="0071156C" w:rsidRDefault="00AC1471" w:rsidP="00227D46">
      <w:pPr>
        <w:keepNext/>
        <w:keepLines/>
        <w:spacing w:line="480" w:lineRule="auto"/>
        <w:jc w:val="both"/>
        <w:rPr>
          <w:sz w:val="22"/>
        </w:rPr>
      </w:pPr>
      <w:r w:rsidRPr="0071156C">
        <w:rPr>
          <w:sz w:val="22"/>
        </w:rPr>
        <w:t>Resta inteso che i predetti corrispettivi sono remunerativi di ogni prestazione contrattuale e gli stessi sono dovuti unicamente al</w:t>
      </w:r>
      <w:r w:rsidR="006D7B4D" w:rsidRPr="0071156C">
        <w:rPr>
          <w:sz w:val="22"/>
        </w:rPr>
        <w:t>la Società</w:t>
      </w:r>
      <w:r w:rsidRPr="0071156C">
        <w:rPr>
          <w:sz w:val="22"/>
        </w:rPr>
        <w:t>.</w:t>
      </w:r>
    </w:p>
    <w:p w14:paraId="1ECFB87D" w14:textId="5C9AF199" w:rsidR="00AC1471" w:rsidRPr="0071156C" w:rsidRDefault="00AC1471" w:rsidP="00227D46">
      <w:pPr>
        <w:pStyle w:val="Titolo1"/>
        <w:keepLines/>
        <w:spacing w:line="480" w:lineRule="auto"/>
        <w:rPr>
          <w:sz w:val="22"/>
        </w:rPr>
      </w:pPr>
      <w:r w:rsidRPr="0071156C">
        <w:rPr>
          <w:sz w:val="22"/>
        </w:rPr>
        <w:t xml:space="preserve">Art. </w:t>
      </w:r>
      <w:r w:rsidR="00112C1A" w:rsidRPr="0071156C">
        <w:rPr>
          <w:sz w:val="22"/>
          <w:szCs w:val="22"/>
        </w:rPr>
        <w:t>7</w:t>
      </w:r>
      <w:r w:rsidRPr="0071156C">
        <w:rPr>
          <w:sz w:val="22"/>
        </w:rPr>
        <w:t xml:space="preserve"> - Condizioni della fornitura</w:t>
      </w:r>
    </w:p>
    <w:p w14:paraId="772B62A9" w14:textId="5C749685" w:rsidR="0060485B" w:rsidRPr="0071156C" w:rsidRDefault="00AC1471" w:rsidP="00227D46">
      <w:pPr>
        <w:keepNext/>
        <w:keepLines/>
        <w:spacing w:line="480" w:lineRule="auto"/>
        <w:jc w:val="both"/>
        <w:rPr>
          <w:sz w:val="22"/>
        </w:rPr>
      </w:pPr>
      <w:r w:rsidRPr="0071156C">
        <w:rPr>
          <w:sz w:val="22"/>
        </w:rPr>
        <w:t xml:space="preserve">L’appalto viene concesso </w:t>
      </w:r>
      <w:r w:rsidR="00B85883" w:rsidRPr="0071156C">
        <w:rPr>
          <w:sz w:val="22"/>
        </w:rPr>
        <w:t>dall</w:t>
      </w:r>
      <w:r w:rsidR="00B85883" w:rsidRPr="0071156C">
        <w:rPr>
          <w:sz w:val="22"/>
          <w:szCs w:val="22"/>
        </w:rPr>
        <w:t>’Amministrazione</w:t>
      </w:r>
      <w:r w:rsidRPr="0071156C">
        <w:rPr>
          <w:sz w:val="22"/>
        </w:rPr>
        <w:t xml:space="preserve"> ed accettato dalla Società sotto l’osservanza piena, assoluta ed inscindibile delle condizioni e delle modalità di cui al presente </w:t>
      </w:r>
      <w:r w:rsidR="00CC3C0A" w:rsidRPr="0071156C">
        <w:rPr>
          <w:sz w:val="22"/>
          <w:szCs w:val="22"/>
        </w:rPr>
        <w:t>C</w:t>
      </w:r>
      <w:r w:rsidRPr="0071156C">
        <w:rPr>
          <w:sz w:val="22"/>
          <w:szCs w:val="22"/>
        </w:rPr>
        <w:t>ontratto</w:t>
      </w:r>
      <w:r w:rsidRPr="0071156C">
        <w:rPr>
          <w:sz w:val="22"/>
        </w:rPr>
        <w:t xml:space="preserve">, </w:t>
      </w:r>
      <w:r w:rsidR="0060485B" w:rsidRPr="0071156C">
        <w:rPr>
          <w:sz w:val="22"/>
        </w:rPr>
        <w:t xml:space="preserve">al Capitolato </w:t>
      </w:r>
      <w:r w:rsidR="00276A66" w:rsidRPr="0071156C">
        <w:rPr>
          <w:sz w:val="22"/>
        </w:rPr>
        <w:t xml:space="preserve">tecnico </w:t>
      </w:r>
      <w:r w:rsidR="0060485B" w:rsidRPr="0071156C">
        <w:rPr>
          <w:sz w:val="22"/>
        </w:rPr>
        <w:t>(</w:t>
      </w:r>
      <w:proofErr w:type="spellStart"/>
      <w:r w:rsidR="0060485B" w:rsidRPr="0071156C">
        <w:rPr>
          <w:sz w:val="22"/>
        </w:rPr>
        <w:t>All</w:t>
      </w:r>
      <w:proofErr w:type="spellEnd"/>
      <w:r w:rsidR="0060485B" w:rsidRPr="0071156C">
        <w:rPr>
          <w:sz w:val="22"/>
        </w:rPr>
        <w:t xml:space="preserve">. “1”), </w:t>
      </w:r>
      <w:r w:rsidR="00E036AD" w:rsidRPr="0071156C">
        <w:rPr>
          <w:sz w:val="22"/>
        </w:rPr>
        <w:t>all’Offerta tecnica (</w:t>
      </w:r>
      <w:proofErr w:type="spellStart"/>
      <w:r w:rsidR="00E036AD" w:rsidRPr="0071156C">
        <w:rPr>
          <w:sz w:val="22"/>
        </w:rPr>
        <w:t>All</w:t>
      </w:r>
      <w:proofErr w:type="spellEnd"/>
      <w:r w:rsidR="00E036AD" w:rsidRPr="0071156C">
        <w:rPr>
          <w:sz w:val="22"/>
        </w:rPr>
        <w:t>. “2”) e all’ Offerta economica (</w:t>
      </w:r>
      <w:proofErr w:type="spellStart"/>
      <w:r w:rsidR="00E036AD" w:rsidRPr="0071156C">
        <w:rPr>
          <w:sz w:val="22"/>
        </w:rPr>
        <w:t>All</w:t>
      </w:r>
      <w:proofErr w:type="spellEnd"/>
      <w:r w:rsidR="00E036AD" w:rsidRPr="0071156C">
        <w:rPr>
          <w:sz w:val="22"/>
        </w:rPr>
        <w:t>. “3”) presentat</w:t>
      </w:r>
      <w:r w:rsidR="005F24BD" w:rsidRPr="0071156C">
        <w:rPr>
          <w:sz w:val="22"/>
        </w:rPr>
        <w:t>e</w:t>
      </w:r>
      <w:r w:rsidR="00E036AD" w:rsidRPr="0071156C">
        <w:rPr>
          <w:sz w:val="22"/>
        </w:rPr>
        <w:t xml:space="preserve"> dalla Società in sede di gara.</w:t>
      </w:r>
    </w:p>
    <w:p w14:paraId="297FA012" w14:textId="07A57660" w:rsidR="002C10BD" w:rsidRPr="0071156C" w:rsidRDefault="002C10BD" w:rsidP="00227D46">
      <w:pPr>
        <w:pStyle w:val="Level3"/>
        <w:keepNext/>
        <w:keepLines/>
        <w:numPr>
          <w:ilvl w:val="0"/>
          <w:numId w:val="0"/>
        </w:numPr>
        <w:spacing w:after="120" w:line="480" w:lineRule="auto"/>
        <w:rPr>
          <w:rFonts w:ascii="Times New Roman" w:eastAsia="Times New Roman" w:hAnsi="Times New Roman"/>
          <w:bCs/>
          <w:sz w:val="22"/>
          <w:szCs w:val="22"/>
          <w:lang w:val="it-IT" w:eastAsia="it-IT"/>
        </w:rPr>
      </w:pPr>
      <w:r w:rsidRPr="0071156C">
        <w:rPr>
          <w:rFonts w:ascii="Times New Roman" w:eastAsia="Times New Roman" w:hAnsi="Times New Roman"/>
          <w:bCs/>
          <w:sz w:val="22"/>
          <w:szCs w:val="22"/>
          <w:lang w:val="it-IT" w:eastAsia="it-IT"/>
        </w:rPr>
        <w:t xml:space="preserve">La Società sarà responsabile per eventuali oneri aggiuntivi e danni o penali, ove il Profilo in Prelievo consegnato ai </w:t>
      </w:r>
      <w:r w:rsidR="00C945D5" w:rsidRPr="0071156C">
        <w:rPr>
          <w:rFonts w:ascii="Times New Roman" w:eastAsia="Times New Roman" w:hAnsi="Times New Roman"/>
          <w:bCs/>
          <w:sz w:val="22"/>
          <w:szCs w:val="22"/>
          <w:lang w:val="it-IT" w:eastAsia="it-IT"/>
        </w:rPr>
        <w:t>Punti di Prelievo</w:t>
      </w:r>
      <w:r w:rsidR="007B5FCA" w:rsidRPr="0071156C">
        <w:rPr>
          <w:rFonts w:ascii="Times New Roman" w:eastAsia="Times New Roman" w:hAnsi="Times New Roman"/>
          <w:bCs/>
          <w:sz w:val="22"/>
          <w:szCs w:val="22"/>
          <w:lang w:val="it-IT" w:eastAsia="it-IT"/>
        </w:rPr>
        <w:t xml:space="preserve"> </w:t>
      </w:r>
      <w:r w:rsidRPr="0071156C">
        <w:rPr>
          <w:rFonts w:ascii="Times New Roman" w:eastAsia="Times New Roman" w:hAnsi="Times New Roman"/>
          <w:bCs/>
          <w:sz w:val="22"/>
          <w:szCs w:val="22"/>
          <w:lang w:val="it-IT" w:eastAsia="it-IT"/>
        </w:rPr>
        <w:t>non rispetti le norme tecniche e le specifiche qualitative prescritte dalla Legge Applicabile e da</w:t>
      </w:r>
      <w:r w:rsidR="003B0A5A" w:rsidRPr="0071156C">
        <w:rPr>
          <w:rFonts w:ascii="Times New Roman" w:eastAsia="Times New Roman" w:hAnsi="Times New Roman"/>
          <w:bCs/>
          <w:sz w:val="22"/>
          <w:szCs w:val="22"/>
          <w:lang w:val="it-IT" w:eastAsia="it-IT"/>
        </w:rPr>
        <w:t xml:space="preserve"> </w:t>
      </w:r>
      <w:r w:rsidRPr="0071156C">
        <w:rPr>
          <w:rFonts w:ascii="Times New Roman" w:eastAsia="Times New Roman" w:hAnsi="Times New Roman"/>
          <w:bCs/>
          <w:sz w:val="22"/>
          <w:szCs w:val="22"/>
          <w:lang w:val="it-IT" w:eastAsia="it-IT"/>
        </w:rPr>
        <w:t>T</w:t>
      </w:r>
      <w:r w:rsidR="003B0A5A" w:rsidRPr="0071156C">
        <w:rPr>
          <w:rFonts w:ascii="Times New Roman" w:eastAsia="Times New Roman" w:hAnsi="Times New Roman"/>
          <w:bCs/>
          <w:sz w:val="22"/>
          <w:szCs w:val="22"/>
          <w:lang w:val="it-IT" w:eastAsia="it-IT"/>
        </w:rPr>
        <w:t>erna o dal Distributore</w:t>
      </w:r>
      <w:r w:rsidRPr="0071156C">
        <w:rPr>
          <w:rFonts w:ascii="Times New Roman" w:eastAsia="Times New Roman" w:hAnsi="Times New Roman"/>
          <w:bCs/>
          <w:sz w:val="22"/>
          <w:szCs w:val="22"/>
          <w:lang w:val="it-IT" w:eastAsia="it-IT"/>
        </w:rPr>
        <w:t>.</w:t>
      </w:r>
    </w:p>
    <w:p w14:paraId="202C8F88" w14:textId="1C9CE213" w:rsidR="002C10BD" w:rsidRPr="0071156C" w:rsidRDefault="002C10BD" w:rsidP="00227D46">
      <w:pPr>
        <w:keepNext/>
        <w:keepLines/>
        <w:spacing w:line="480" w:lineRule="auto"/>
        <w:jc w:val="both"/>
        <w:rPr>
          <w:bCs/>
          <w:sz w:val="22"/>
          <w:szCs w:val="22"/>
        </w:rPr>
      </w:pPr>
      <w:r w:rsidRPr="0071156C">
        <w:rPr>
          <w:bCs/>
          <w:sz w:val="22"/>
          <w:szCs w:val="22"/>
        </w:rPr>
        <w:t xml:space="preserve">Titolo e rischio di perdita del Profilo in Prelievo, l’obbligo di custodia del Profilo in Prelievo, i costi e le passività derivanti dal Profilo in Prelievo rimarranno in capo alla Società fino al trasferimento a favore </w:t>
      </w:r>
      <w:r w:rsidR="00B85883" w:rsidRPr="0071156C">
        <w:rPr>
          <w:bCs/>
          <w:sz w:val="22"/>
          <w:szCs w:val="22"/>
        </w:rPr>
        <w:t>dell’</w:t>
      </w:r>
      <w:r w:rsidR="00B85883" w:rsidRPr="0071156C">
        <w:rPr>
          <w:sz w:val="22"/>
          <w:szCs w:val="22"/>
        </w:rPr>
        <w:t>Amministrazione</w:t>
      </w:r>
      <w:r w:rsidRPr="0071156C">
        <w:rPr>
          <w:bCs/>
          <w:sz w:val="22"/>
          <w:szCs w:val="22"/>
        </w:rPr>
        <w:t xml:space="preserve"> ai Punti</w:t>
      </w:r>
      <w:r w:rsidR="005F24BD" w:rsidRPr="0071156C">
        <w:rPr>
          <w:bCs/>
          <w:sz w:val="22"/>
          <w:szCs w:val="22"/>
        </w:rPr>
        <w:t xml:space="preserve"> di</w:t>
      </w:r>
      <w:r w:rsidRPr="0071156C">
        <w:rPr>
          <w:bCs/>
          <w:sz w:val="22"/>
          <w:szCs w:val="22"/>
        </w:rPr>
        <w:t xml:space="preserve"> </w:t>
      </w:r>
      <w:r w:rsidR="007B5FCA" w:rsidRPr="0071156C">
        <w:rPr>
          <w:bCs/>
          <w:sz w:val="22"/>
          <w:szCs w:val="22"/>
        </w:rPr>
        <w:t>Prelievo</w:t>
      </w:r>
      <w:r w:rsidRPr="0071156C">
        <w:rPr>
          <w:bCs/>
          <w:sz w:val="22"/>
          <w:szCs w:val="22"/>
        </w:rPr>
        <w:t xml:space="preserve">.  </w:t>
      </w:r>
    </w:p>
    <w:p w14:paraId="00E817AB" w14:textId="1D5FCF6A" w:rsidR="00667103" w:rsidRPr="0071156C" w:rsidRDefault="005F2A04" w:rsidP="00227D46">
      <w:pPr>
        <w:pStyle w:val="Titolo1"/>
        <w:keepLines/>
        <w:spacing w:line="480" w:lineRule="auto"/>
        <w:rPr>
          <w:sz w:val="22"/>
          <w:szCs w:val="22"/>
        </w:rPr>
      </w:pPr>
      <w:r w:rsidRPr="0071156C">
        <w:rPr>
          <w:sz w:val="22"/>
        </w:rPr>
        <w:t xml:space="preserve">Art. </w:t>
      </w:r>
      <w:r w:rsidRPr="0071156C">
        <w:rPr>
          <w:sz w:val="22"/>
          <w:szCs w:val="22"/>
        </w:rPr>
        <w:t xml:space="preserve">8 </w:t>
      </w:r>
      <w:r w:rsidR="00667103" w:rsidRPr="0071156C">
        <w:rPr>
          <w:sz w:val="22"/>
          <w:szCs w:val="22"/>
        </w:rPr>
        <w:t>–</w:t>
      </w:r>
      <w:r w:rsidRPr="0071156C">
        <w:rPr>
          <w:sz w:val="22"/>
          <w:szCs w:val="22"/>
        </w:rPr>
        <w:t xml:space="preserve"> </w:t>
      </w:r>
      <w:r w:rsidR="00667103" w:rsidRPr="0071156C">
        <w:rPr>
          <w:sz w:val="22"/>
          <w:szCs w:val="22"/>
        </w:rPr>
        <w:t>Prezzo dell’elettricità e delle Garanzie di Origine</w:t>
      </w:r>
    </w:p>
    <w:p w14:paraId="4B316E18" w14:textId="0CAE8981" w:rsidR="002F5118" w:rsidRPr="0071156C" w:rsidRDefault="00B85883" w:rsidP="00227D46">
      <w:pPr>
        <w:keepNext/>
        <w:keepLines/>
        <w:spacing w:line="480" w:lineRule="auto"/>
        <w:jc w:val="both"/>
        <w:rPr>
          <w:sz w:val="22"/>
          <w:szCs w:val="22"/>
        </w:rPr>
      </w:pPr>
      <w:r w:rsidRPr="0071156C">
        <w:rPr>
          <w:sz w:val="22"/>
          <w:szCs w:val="22"/>
        </w:rPr>
        <w:t>L’Amministrazione</w:t>
      </w:r>
      <w:r w:rsidRPr="0071156C" w:rsidDel="00B85883">
        <w:rPr>
          <w:sz w:val="22"/>
          <w:szCs w:val="22"/>
        </w:rPr>
        <w:t xml:space="preserve"> </w:t>
      </w:r>
      <w:r w:rsidR="003B0F50" w:rsidRPr="0071156C">
        <w:rPr>
          <w:sz w:val="22"/>
          <w:szCs w:val="22"/>
        </w:rPr>
        <w:t xml:space="preserve">riconoscerà </w:t>
      </w:r>
      <w:r w:rsidR="00A45A2D" w:rsidRPr="0071156C">
        <w:rPr>
          <w:sz w:val="22"/>
          <w:szCs w:val="22"/>
        </w:rPr>
        <w:t>alla Società, per ogni MWh</w:t>
      </w:r>
      <w:r w:rsidR="004D6F49" w:rsidRPr="0071156C">
        <w:rPr>
          <w:sz w:val="22"/>
          <w:szCs w:val="22"/>
        </w:rPr>
        <w:t xml:space="preserve"> (megawattora)</w:t>
      </w:r>
      <w:r w:rsidR="00A45A2D" w:rsidRPr="0071156C">
        <w:rPr>
          <w:sz w:val="22"/>
          <w:szCs w:val="22"/>
        </w:rPr>
        <w:t xml:space="preserve"> del Profilo in Prelievo</w:t>
      </w:r>
      <w:r w:rsidR="004D6F49" w:rsidRPr="0071156C">
        <w:rPr>
          <w:sz w:val="22"/>
          <w:szCs w:val="22"/>
        </w:rPr>
        <w:t>,</w:t>
      </w:r>
      <w:r w:rsidR="00A45A2D" w:rsidRPr="0071156C">
        <w:rPr>
          <w:sz w:val="22"/>
          <w:szCs w:val="22"/>
        </w:rPr>
        <w:t xml:space="preserve"> fisicamente consegnato dalla Società </w:t>
      </w:r>
      <w:r w:rsidRPr="0071156C">
        <w:rPr>
          <w:sz w:val="22"/>
          <w:szCs w:val="22"/>
        </w:rPr>
        <w:t>all’Amministrazione</w:t>
      </w:r>
      <w:r w:rsidR="0003687E" w:rsidRPr="0071156C">
        <w:rPr>
          <w:sz w:val="22"/>
          <w:szCs w:val="22"/>
        </w:rPr>
        <w:t xml:space="preserve"> </w:t>
      </w:r>
      <w:r w:rsidR="00D97E8F" w:rsidRPr="0071156C">
        <w:rPr>
          <w:sz w:val="22"/>
          <w:szCs w:val="22"/>
        </w:rPr>
        <w:t xml:space="preserve">ai </w:t>
      </w:r>
      <w:r w:rsidR="00C945D5" w:rsidRPr="0071156C">
        <w:rPr>
          <w:sz w:val="22"/>
          <w:szCs w:val="22"/>
        </w:rPr>
        <w:t>Punti di Prelievo</w:t>
      </w:r>
      <w:r w:rsidR="00A45A2D" w:rsidRPr="0071156C">
        <w:rPr>
          <w:sz w:val="22"/>
          <w:szCs w:val="22"/>
        </w:rPr>
        <w:t xml:space="preserve">, gli importi </w:t>
      </w:r>
      <w:r w:rsidR="0003687E" w:rsidRPr="0071156C">
        <w:rPr>
          <w:sz w:val="22"/>
          <w:szCs w:val="22"/>
        </w:rPr>
        <w:t>previsti</w:t>
      </w:r>
      <w:r w:rsidR="00A45A2D" w:rsidRPr="0071156C">
        <w:rPr>
          <w:sz w:val="22"/>
          <w:szCs w:val="22"/>
        </w:rPr>
        <w:t xml:space="preserve"> nel Capitolato Tecnico (</w:t>
      </w:r>
      <w:proofErr w:type="spellStart"/>
      <w:r w:rsidR="00A45A2D" w:rsidRPr="0071156C">
        <w:rPr>
          <w:sz w:val="22"/>
          <w:szCs w:val="22"/>
        </w:rPr>
        <w:t>All</w:t>
      </w:r>
      <w:proofErr w:type="spellEnd"/>
      <w:r w:rsidR="00A45A2D" w:rsidRPr="0071156C">
        <w:rPr>
          <w:sz w:val="22"/>
          <w:szCs w:val="22"/>
        </w:rPr>
        <w:t>. “1”)</w:t>
      </w:r>
      <w:r w:rsidR="004D6F49" w:rsidRPr="0071156C">
        <w:rPr>
          <w:sz w:val="22"/>
          <w:szCs w:val="22"/>
        </w:rPr>
        <w:t>,</w:t>
      </w:r>
      <w:r w:rsidR="0003687E" w:rsidRPr="0071156C">
        <w:rPr>
          <w:sz w:val="22"/>
          <w:szCs w:val="22"/>
        </w:rPr>
        <w:t xml:space="preserve"> </w:t>
      </w:r>
      <w:r w:rsidR="004D6F49" w:rsidRPr="0071156C">
        <w:rPr>
          <w:sz w:val="22"/>
        </w:rPr>
        <w:t>nell’Offerta tecnica (</w:t>
      </w:r>
      <w:proofErr w:type="spellStart"/>
      <w:r w:rsidR="004D6F49" w:rsidRPr="0071156C">
        <w:rPr>
          <w:sz w:val="22"/>
        </w:rPr>
        <w:t>All</w:t>
      </w:r>
      <w:proofErr w:type="spellEnd"/>
      <w:r w:rsidR="004D6F49" w:rsidRPr="0071156C">
        <w:rPr>
          <w:sz w:val="22"/>
        </w:rPr>
        <w:t>. “2”) e nell’ Offerta economica (</w:t>
      </w:r>
      <w:proofErr w:type="spellStart"/>
      <w:r w:rsidR="004D6F49" w:rsidRPr="0071156C">
        <w:rPr>
          <w:sz w:val="22"/>
        </w:rPr>
        <w:t>All</w:t>
      </w:r>
      <w:proofErr w:type="spellEnd"/>
      <w:r w:rsidR="004D6F49" w:rsidRPr="0071156C">
        <w:rPr>
          <w:sz w:val="22"/>
        </w:rPr>
        <w:t>. “3”) presentate dalla Società in sede di gara.</w:t>
      </w:r>
    </w:p>
    <w:p w14:paraId="1A1BB00C" w14:textId="435E5C61" w:rsidR="0003687E" w:rsidRPr="0071156C" w:rsidRDefault="0003687E" w:rsidP="00227D46">
      <w:pPr>
        <w:pStyle w:val="Titolo1"/>
        <w:keepLines/>
        <w:spacing w:line="480" w:lineRule="auto"/>
        <w:rPr>
          <w:b w:val="0"/>
          <w:bCs/>
          <w:sz w:val="22"/>
          <w:szCs w:val="22"/>
          <w:u w:val="none"/>
        </w:rPr>
      </w:pPr>
      <w:r w:rsidRPr="0071156C">
        <w:rPr>
          <w:b w:val="0"/>
          <w:bCs/>
          <w:sz w:val="22"/>
          <w:szCs w:val="22"/>
          <w:u w:val="none"/>
        </w:rPr>
        <w:t xml:space="preserve">La Società sosterrà gli </w:t>
      </w:r>
      <w:r w:rsidR="00D97E8F" w:rsidRPr="0071156C">
        <w:rPr>
          <w:b w:val="0"/>
          <w:bCs/>
          <w:sz w:val="22"/>
          <w:szCs w:val="22"/>
          <w:u w:val="none"/>
        </w:rPr>
        <w:t>o</w:t>
      </w:r>
      <w:r w:rsidRPr="0071156C">
        <w:rPr>
          <w:b w:val="0"/>
          <w:bCs/>
          <w:sz w:val="22"/>
          <w:szCs w:val="22"/>
          <w:u w:val="none"/>
        </w:rPr>
        <w:t xml:space="preserve">neri di </w:t>
      </w:r>
      <w:r w:rsidR="00D97E8F" w:rsidRPr="0071156C">
        <w:rPr>
          <w:b w:val="0"/>
          <w:bCs/>
          <w:sz w:val="22"/>
          <w:szCs w:val="22"/>
          <w:u w:val="none"/>
        </w:rPr>
        <w:t>s</w:t>
      </w:r>
      <w:r w:rsidRPr="0071156C">
        <w:rPr>
          <w:b w:val="0"/>
          <w:bCs/>
          <w:sz w:val="22"/>
          <w:szCs w:val="22"/>
          <w:u w:val="none"/>
        </w:rPr>
        <w:t>bilanciamento</w:t>
      </w:r>
      <w:r w:rsidR="00AF2DC7" w:rsidRPr="0071156C">
        <w:rPr>
          <w:b w:val="0"/>
          <w:bCs/>
          <w:sz w:val="22"/>
          <w:szCs w:val="22"/>
          <w:u w:val="none"/>
        </w:rPr>
        <w:t xml:space="preserve"> </w:t>
      </w:r>
      <w:r w:rsidRPr="0071156C">
        <w:rPr>
          <w:b w:val="0"/>
          <w:bCs/>
          <w:sz w:val="22"/>
          <w:szCs w:val="22"/>
          <w:u w:val="none"/>
        </w:rPr>
        <w:t>e il CCT senza alcuna possibilità di rivalsa nei confronti de</w:t>
      </w:r>
      <w:r w:rsidR="00B85883" w:rsidRPr="0071156C">
        <w:rPr>
          <w:b w:val="0"/>
          <w:bCs/>
          <w:sz w:val="22"/>
          <w:szCs w:val="22"/>
          <w:u w:val="none"/>
        </w:rPr>
        <w:t>ll’Amministrazione</w:t>
      </w:r>
      <w:r w:rsidRPr="0071156C">
        <w:rPr>
          <w:b w:val="0"/>
          <w:bCs/>
          <w:sz w:val="22"/>
          <w:szCs w:val="22"/>
          <w:u w:val="none"/>
        </w:rPr>
        <w:t xml:space="preserve">. </w:t>
      </w:r>
    </w:p>
    <w:p w14:paraId="7FA040C6" w14:textId="23D5C5C7" w:rsidR="00AA264A" w:rsidRPr="0071156C" w:rsidRDefault="0E28E2EC" w:rsidP="685E6582">
      <w:pPr>
        <w:pStyle w:val="Titolo1"/>
        <w:keepLines/>
        <w:spacing w:line="480" w:lineRule="auto"/>
        <w:rPr>
          <w:b w:val="0"/>
          <w:sz w:val="22"/>
          <w:szCs w:val="22"/>
          <w:u w:val="none"/>
        </w:rPr>
      </w:pPr>
      <w:r w:rsidRPr="0071156C">
        <w:rPr>
          <w:b w:val="0"/>
          <w:sz w:val="22"/>
          <w:szCs w:val="22"/>
          <w:u w:val="none"/>
        </w:rPr>
        <w:t>L’Amministrazione</w:t>
      </w:r>
      <w:r w:rsidR="4B46E94A" w:rsidRPr="0071156C">
        <w:rPr>
          <w:b w:val="0"/>
          <w:sz w:val="22"/>
          <w:szCs w:val="22"/>
          <w:u w:val="none"/>
        </w:rPr>
        <w:t xml:space="preserve"> </w:t>
      </w:r>
      <w:r w:rsidR="3DC8E97A" w:rsidRPr="0071156C">
        <w:rPr>
          <w:b w:val="0"/>
          <w:sz w:val="22"/>
          <w:szCs w:val="22"/>
          <w:u w:val="none"/>
        </w:rPr>
        <w:t>riconoscerà</w:t>
      </w:r>
      <w:r w:rsidR="4B46E94A" w:rsidRPr="0071156C">
        <w:rPr>
          <w:b w:val="0"/>
          <w:sz w:val="22"/>
          <w:szCs w:val="22"/>
          <w:u w:val="none"/>
        </w:rPr>
        <w:t xml:space="preserve"> alla Società, per ogni Garanzia di Origine </w:t>
      </w:r>
      <w:r w:rsidR="00EB087C" w:rsidRPr="0071156C">
        <w:rPr>
          <w:b w:val="0"/>
          <w:sz w:val="22"/>
          <w:szCs w:val="22"/>
          <w:u w:val="none"/>
        </w:rPr>
        <w:t>associata al Profilo in Prelievo</w:t>
      </w:r>
      <w:r w:rsidR="4B46E94A" w:rsidRPr="0071156C">
        <w:rPr>
          <w:b w:val="0"/>
          <w:sz w:val="22"/>
          <w:szCs w:val="22"/>
          <w:u w:val="none"/>
        </w:rPr>
        <w:t>, gli importi previsti nel Capitolato Tecnico (</w:t>
      </w:r>
      <w:proofErr w:type="spellStart"/>
      <w:r w:rsidR="4B46E94A" w:rsidRPr="0071156C">
        <w:rPr>
          <w:b w:val="0"/>
          <w:sz w:val="22"/>
          <w:szCs w:val="22"/>
          <w:u w:val="none"/>
        </w:rPr>
        <w:t>All</w:t>
      </w:r>
      <w:proofErr w:type="spellEnd"/>
      <w:r w:rsidR="4B46E94A" w:rsidRPr="0071156C">
        <w:rPr>
          <w:b w:val="0"/>
          <w:sz w:val="22"/>
          <w:szCs w:val="22"/>
          <w:u w:val="none"/>
        </w:rPr>
        <w:t>. “1”)</w:t>
      </w:r>
      <w:r w:rsidR="00AF226E" w:rsidRPr="0071156C">
        <w:rPr>
          <w:b w:val="0"/>
          <w:sz w:val="22"/>
          <w:szCs w:val="22"/>
          <w:u w:val="none"/>
        </w:rPr>
        <w:t xml:space="preserve">, </w:t>
      </w:r>
      <w:r w:rsidR="00AF226E" w:rsidRPr="0071156C">
        <w:rPr>
          <w:b w:val="0"/>
          <w:sz w:val="22"/>
          <w:u w:val="none"/>
        </w:rPr>
        <w:t>nell’Offerta tecnica (</w:t>
      </w:r>
      <w:proofErr w:type="spellStart"/>
      <w:r w:rsidR="00AF226E" w:rsidRPr="0071156C">
        <w:rPr>
          <w:b w:val="0"/>
          <w:sz w:val="22"/>
          <w:u w:val="none"/>
        </w:rPr>
        <w:t>All</w:t>
      </w:r>
      <w:proofErr w:type="spellEnd"/>
      <w:r w:rsidR="00AF226E" w:rsidRPr="0071156C">
        <w:rPr>
          <w:b w:val="0"/>
          <w:sz w:val="22"/>
          <w:u w:val="none"/>
        </w:rPr>
        <w:t>. “2”) e nell’ Offerta economica (</w:t>
      </w:r>
      <w:proofErr w:type="spellStart"/>
      <w:r w:rsidR="00AF226E" w:rsidRPr="0071156C">
        <w:rPr>
          <w:b w:val="0"/>
          <w:sz w:val="22"/>
          <w:u w:val="none"/>
        </w:rPr>
        <w:t>All</w:t>
      </w:r>
      <w:proofErr w:type="spellEnd"/>
      <w:r w:rsidR="00AF226E" w:rsidRPr="0071156C">
        <w:rPr>
          <w:b w:val="0"/>
          <w:sz w:val="22"/>
          <w:u w:val="none"/>
        </w:rPr>
        <w:t>. “3”) presentate dalla Società in sede di gara.</w:t>
      </w:r>
    </w:p>
    <w:p w14:paraId="6DB8283D" w14:textId="6818F80D" w:rsidR="00667103" w:rsidRPr="0071156C" w:rsidRDefault="742D9DAA" w:rsidP="00227D46">
      <w:pPr>
        <w:pStyle w:val="Titolo1"/>
        <w:keepLines/>
        <w:spacing w:line="480" w:lineRule="auto"/>
        <w:rPr>
          <w:sz w:val="22"/>
          <w:szCs w:val="22"/>
        </w:rPr>
      </w:pPr>
      <w:r w:rsidRPr="0071156C">
        <w:rPr>
          <w:sz w:val="22"/>
          <w:szCs w:val="22"/>
        </w:rPr>
        <w:t>A</w:t>
      </w:r>
      <w:r w:rsidR="5E93BC55" w:rsidRPr="0071156C">
        <w:rPr>
          <w:sz w:val="22"/>
          <w:szCs w:val="22"/>
        </w:rPr>
        <w:t xml:space="preserve">rt. </w:t>
      </w:r>
      <w:r w:rsidR="3905BD29" w:rsidRPr="0071156C">
        <w:rPr>
          <w:sz w:val="22"/>
          <w:szCs w:val="22"/>
        </w:rPr>
        <w:t>9</w:t>
      </w:r>
      <w:r w:rsidR="5E93BC55" w:rsidRPr="0071156C">
        <w:rPr>
          <w:sz w:val="22"/>
          <w:szCs w:val="22"/>
        </w:rPr>
        <w:t xml:space="preserve"> – Termini e condizioni applicabili alle Garanzie di Origine</w:t>
      </w:r>
    </w:p>
    <w:p w14:paraId="239BC258" w14:textId="4FA61449" w:rsidR="00EE3165" w:rsidRPr="0071156C" w:rsidRDefault="00EE3165" w:rsidP="00227D46">
      <w:pPr>
        <w:keepNext/>
        <w:keepLines/>
        <w:spacing w:line="480" w:lineRule="auto"/>
        <w:jc w:val="both"/>
        <w:rPr>
          <w:bCs/>
          <w:i/>
          <w:iCs/>
          <w:sz w:val="22"/>
          <w:szCs w:val="22"/>
        </w:rPr>
      </w:pPr>
      <w:bookmarkStart w:id="1" w:name="_Ref65490605"/>
      <w:bookmarkStart w:id="2" w:name="_Ref58494253"/>
      <w:bookmarkStart w:id="3" w:name="_Ref133414691"/>
      <w:r w:rsidRPr="0071156C">
        <w:rPr>
          <w:bCs/>
          <w:sz w:val="22"/>
          <w:szCs w:val="22"/>
        </w:rPr>
        <w:t xml:space="preserve">La Società sarà responsabile per la consegna delle Garanzie di Origine </w:t>
      </w:r>
      <w:bookmarkStart w:id="4" w:name="_Hlk199352393"/>
      <w:r w:rsidR="00B85883" w:rsidRPr="0071156C">
        <w:rPr>
          <w:bCs/>
          <w:sz w:val="22"/>
          <w:szCs w:val="22"/>
        </w:rPr>
        <w:t>all</w:t>
      </w:r>
      <w:r w:rsidR="00B85883" w:rsidRPr="0071156C">
        <w:rPr>
          <w:sz w:val="22"/>
          <w:szCs w:val="22"/>
        </w:rPr>
        <w:t>’Amministrazione</w:t>
      </w:r>
      <w:bookmarkEnd w:id="4"/>
      <w:r w:rsidRPr="0071156C">
        <w:rPr>
          <w:bCs/>
          <w:sz w:val="22"/>
          <w:szCs w:val="22"/>
        </w:rPr>
        <w:t xml:space="preserve"> </w:t>
      </w:r>
      <w:bookmarkStart w:id="5" w:name="_Ref65537582"/>
      <w:bookmarkEnd w:id="1"/>
      <w:bookmarkEnd w:id="2"/>
      <w:r w:rsidRPr="0071156C">
        <w:rPr>
          <w:bCs/>
          <w:sz w:val="22"/>
          <w:szCs w:val="22"/>
        </w:rPr>
        <w:t xml:space="preserve">libere da ogni </w:t>
      </w:r>
      <w:r w:rsidR="00AA1659" w:rsidRPr="0071156C">
        <w:rPr>
          <w:bCs/>
          <w:sz w:val="22"/>
          <w:szCs w:val="22"/>
        </w:rPr>
        <w:t xml:space="preserve">vincolo o </w:t>
      </w:r>
      <w:r w:rsidRPr="0071156C">
        <w:rPr>
          <w:bCs/>
          <w:sz w:val="22"/>
          <w:szCs w:val="22"/>
        </w:rPr>
        <w:t>gravame.</w:t>
      </w:r>
      <w:bookmarkEnd w:id="3"/>
      <w:r w:rsidRPr="0071156C">
        <w:rPr>
          <w:bCs/>
          <w:sz w:val="22"/>
          <w:szCs w:val="22"/>
        </w:rPr>
        <w:t xml:space="preserve"> </w:t>
      </w:r>
      <w:bookmarkStart w:id="6" w:name="_Hlk137627581"/>
    </w:p>
    <w:p w14:paraId="297B6FE1" w14:textId="0B60A28E" w:rsidR="00EE3165" w:rsidRPr="0071156C" w:rsidRDefault="00EE3165" w:rsidP="00227D46">
      <w:pPr>
        <w:keepNext/>
        <w:keepLines/>
        <w:spacing w:line="480" w:lineRule="auto"/>
        <w:jc w:val="both"/>
        <w:rPr>
          <w:bCs/>
          <w:i/>
          <w:iCs/>
          <w:sz w:val="22"/>
          <w:szCs w:val="22"/>
        </w:rPr>
      </w:pPr>
      <w:r w:rsidRPr="0071156C">
        <w:rPr>
          <w:bCs/>
          <w:sz w:val="22"/>
          <w:szCs w:val="22"/>
        </w:rPr>
        <w:t xml:space="preserve">La Società sarà responsabile per il pagamento delle spese relative all’emissione e alla consegna delle Garanzie di Origine e </w:t>
      </w:r>
      <w:r w:rsidR="00B85883" w:rsidRPr="0071156C">
        <w:rPr>
          <w:bCs/>
          <w:sz w:val="22"/>
          <w:szCs w:val="22"/>
        </w:rPr>
        <w:t>l</w:t>
      </w:r>
      <w:r w:rsidR="00B85883" w:rsidRPr="0071156C">
        <w:rPr>
          <w:sz w:val="22"/>
          <w:szCs w:val="22"/>
        </w:rPr>
        <w:t>’Amministrazione</w:t>
      </w:r>
      <w:r w:rsidR="007B5FCA" w:rsidRPr="0071156C">
        <w:rPr>
          <w:bCs/>
          <w:sz w:val="22"/>
          <w:szCs w:val="22"/>
        </w:rPr>
        <w:t xml:space="preserve"> </w:t>
      </w:r>
      <w:r w:rsidRPr="0071156C">
        <w:rPr>
          <w:bCs/>
          <w:sz w:val="22"/>
          <w:szCs w:val="22"/>
        </w:rPr>
        <w:t xml:space="preserve">sarà responsabile del pagamento delle spese relative al trasferimento e al ritiro delle Garanzie di Origine. Ciascuna Parte sarà responsabile per tutte le spese relative all’apertura e al mantenimento del proprio conto presso il Registro </w:t>
      </w:r>
      <w:bookmarkEnd w:id="6"/>
      <w:r w:rsidRPr="0071156C">
        <w:rPr>
          <w:bCs/>
          <w:sz w:val="22"/>
          <w:szCs w:val="22"/>
        </w:rPr>
        <w:t xml:space="preserve">GO. </w:t>
      </w:r>
      <w:bookmarkEnd w:id="5"/>
    </w:p>
    <w:p w14:paraId="49CC0837" w14:textId="4ABBCE45" w:rsidR="00AA1659" w:rsidRPr="0071156C" w:rsidRDefault="18F4808E" w:rsidP="685E6582">
      <w:pPr>
        <w:keepNext/>
        <w:keepLines/>
        <w:spacing w:line="480" w:lineRule="auto"/>
        <w:jc w:val="both"/>
        <w:rPr>
          <w:sz w:val="22"/>
          <w:szCs w:val="22"/>
        </w:rPr>
      </w:pPr>
      <w:bookmarkStart w:id="7" w:name="_Ref170397930"/>
      <w:bookmarkStart w:id="8" w:name="_Ref97804970"/>
      <w:r w:rsidRPr="0071156C">
        <w:rPr>
          <w:sz w:val="22"/>
          <w:szCs w:val="22"/>
        </w:rPr>
        <w:t xml:space="preserve">Per l’intero Periodo di Somministrazione, </w:t>
      </w:r>
      <w:r w:rsidR="63878125" w:rsidRPr="0071156C">
        <w:rPr>
          <w:sz w:val="22"/>
          <w:szCs w:val="22"/>
        </w:rPr>
        <w:t>la Società</w:t>
      </w:r>
      <w:r w:rsidRPr="0071156C">
        <w:rPr>
          <w:sz w:val="22"/>
          <w:szCs w:val="22"/>
        </w:rPr>
        <w:t xml:space="preserve"> dovrà trasferire </w:t>
      </w:r>
      <w:r w:rsidR="0E28E2EC" w:rsidRPr="0071156C">
        <w:rPr>
          <w:sz w:val="22"/>
          <w:szCs w:val="22"/>
        </w:rPr>
        <w:t>all’Amministrazione</w:t>
      </w:r>
      <w:r w:rsidR="0D6BF5FD" w:rsidRPr="0071156C">
        <w:rPr>
          <w:sz w:val="22"/>
          <w:szCs w:val="22"/>
        </w:rPr>
        <w:t xml:space="preserve"> </w:t>
      </w:r>
      <w:r w:rsidRPr="0071156C">
        <w:rPr>
          <w:sz w:val="22"/>
          <w:szCs w:val="22"/>
        </w:rPr>
        <w:t xml:space="preserve">un numero di Garanzie di Origine corrispondente </w:t>
      </w:r>
      <w:r w:rsidR="438BD9C9" w:rsidRPr="0071156C">
        <w:rPr>
          <w:sz w:val="22"/>
          <w:szCs w:val="22"/>
        </w:rPr>
        <w:t>al 100%</w:t>
      </w:r>
      <w:r w:rsidR="1D9C0BE9" w:rsidRPr="0071156C">
        <w:rPr>
          <w:sz w:val="22"/>
          <w:szCs w:val="22"/>
        </w:rPr>
        <w:t xml:space="preserve"> </w:t>
      </w:r>
      <w:r w:rsidR="6870E9A4" w:rsidRPr="0071156C">
        <w:rPr>
          <w:sz w:val="22"/>
          <w:szCs w:val="22"/>
        </w:rPr>
        <w:t xml:space="preserve">(cento per cento) </w:t>
      </w:r>
      <w:r w:rsidR="438BD9C9" w:rsidRPr="0071156C">
        <w:rPr>
          <w:sz w:val="22"/>
          <w:szCs w:val="22"/>
        </w:rPr>
        <w:t>del Profilo in Prelievo consegnato, restando inteso che</w:t>
      </w:r>
      <w:r w:rsidR="000B0DC1" w:rsidRPr="0071156C">
        <w:rPr>
          <w:sz w:val="22"/>
          <w:szCs w:val="22"/>
        </w:rPr>
        <w:t>, in accordo con la</w:t>
      </w:r>
      <w:r w:rsidR="007006B9" w:rsidRPr="0071156C">
        <w:rPr>
          <w:sz w:val="22"/>
          <w:szCs w:val="22"/>
        </w:rPr>
        <w:t xml:space="preserve"> COD Garantita,</w:t>
      </w:r>
      <w:r w:rsidR="438BD9C9" w:rsidRPr="0071156C">
        <w:rPr>
          <w:sz w:val="22"/>
          <w:szCs w:val="22"/>
        </w:rPr>
        <w:t xml:space="preserve"> almeno il </w:t>
      </w:r>
      <w:r w:rsidR="4562C98C" w:rsidRPr="0071156C">
        <w:rPr>
          <w:sz w:val="22"/>
          <w:szCs w:val="22"/>
        </w:rPr>
        <w:t>[•]</w:t>
      </w:r>
      <w:r w:rsidR="438BD9C9" w:rsidRPr="0071156C">
        <w:rPr>
          <w:sz w:val="22"/>
          <w:szCs w:val="22"/>
        </w:rPr>
        <w:t xml:space="preserve">% </w:t>
      </w:r>
      <w:r w:rsidR="503F01DE" w:rsidRPr="0071156C">
        <w:rPr>
          <w:sz w:val="22"/>
          <w:szCs w:val="22"/>
        </w:rPr>
        <w:t xml:space="preserve">delle Garanzie di Origine associate al Profilo </w:t>
      </w:r>
      <w:proofErr w:type="spellStart"/>
      <w:r w:rsidR="503F01DE" w:rsidRPr="0071156C">
        <w:rPr>
          <w:sz w:val="22"/>
          <w:szCs w:val="22"/>
        </w:rPr>
        <w:t>Baseload</w:t>
      </w:r>
      <w:proofErr w:type="spellEnd"/>
      <w:r w:rsidR="503F01DE" w:rsidRPr="0071156C">
        <w:rPr>
          <w:sz w:val="22"/>
          <w:szCs w:val="22"/>
        </w:rPr>
        <w:t xml:space="preserve"> dovrà provenire da Impianti</w:t>
      </w:r>
      <w:r w:rsidR="40BECB9E" w:rsidRPr="0071156C">
        <w:rPr>
          <w:sz w:val="22"/>
          <w:szCs w:val="22"/>
        </w:rPr>
        <w:t xml:space="preserve"> Addizionali</w:t>
      </w:r>
      <w:r w:rsidR="00223690" w:rsidRPr="0071156C">
        <w:rPr>
          <w:sz w:val="22"/>
          <w:szCs w:val="22"/>
        </w:rPr>
        <w:t xml:space="preserve"> e che</w:t>
      </w:r>
      <w:r w:rsidR="00093F9C" w:rsidRPr="0071156C">
        <w:rPr>
          <w:sz w:val="22"/>
          <w:szCs w:val="22"/>
        </w:rPr>
        <w:t>, per l’intero Periodo di Somministrazione,</w:t>
      </w:r>
      <w:r w:rsidR="00223690" w:rsidRPr="0071156C">
        <w:rPr>
          <w:sz w:val="22"/>
          <w:szCs w:val="22"/>
        </w:rPr>
        <w:t xml:space="preserve"> tutte (il 100%) le Garanzie di Origine associate al Profilo </w:t>
      </w:r>
      <w:proofErr w:type="spellStart"/>
      <w:r w:rsidR="00223690" w:rsidRPr="0071156C">
        <w:rPr>
          <w:sz w:val="22"/>
          <w:szCs w:val="22"/>
        </w:rPr>
        <w:t>Baseload</w:t>
      </w:r>
      <w:proofErr w:type="spellEnd"/>
      <w:r w:rsidR="00223690" w:rsidRPr="0071156C">
        <w:rPr>
          <w:sz w:val="22"/>
          <w:szCs w:val="22"/>
        </w:rPr>
        <w:t xml:space="preserve"> dovranno provenire da impianti </w:t>
      </w:r>
      <w:r w:rsidR="00462D9F" w:rsidRPr="0071156C">
        <w:rPr>
          <w:sz w:val="22"/>
          <w:szCs w:val="22"/>
        </w:rPr>
        <w:t xml:space="preserve">(addizionali </w:t>
      </w:r>
      <w:r w:rsidR="007006B9" w:rsidRPr="0071156C">
        <w:rPr>
          <w:sz w:val="22"/>
          <w:szCs w:val="22"/>
        </w:rPr>
        <w:t>oppure</w:t>
      </w:r>
      <w:r w:rsidR="00462D9F" w:rsidRPr="0071156C">
        <w:rPr>
          <w:sz w:val="22"/>
          <w:szCs w:val="22"/>
        </w:rPr>
        <w:t xml:space="preserve"> esistenti) </w:t>
      </w:r>
      <w:r w:rsidR="00223690" w:rsidRPr="0071156C">
        <w:rPr>
          <w:sz w:val="22"/>
          <w:szCs w:val="22"/>
        </w:rPr>
        <w:t>siti sul territorio Italiano</w:t>
      </w:r>
      <w:r w:rsidR="0F9AAAE6" w:rsidRPr="0071156C">
        <w:rPr>
          <w:sz w:val="22"/>
          <w:szCs w:val="22"/>
        </w:rPr>
        <w:t>.</w:t>
      </w:r>
    </w:p>
    <w:p w14:paraId="7F7FD045" w14:textId="56DC09C6" w:rsidR="00EE3165" w:rsidRPr="0071156C" w:rsidRDefault="438BD9C9" w:rsidP="685E6582">
      <w:pPr>
        <w:keepNext/>
        <w:keepLines/>
        <w:spacing w:line="480" w:lineRule="auto"/>
        <w:jc w:val="both"/>
        <w:rPr>
          <w:sz w:val="22"/>
          <w:szCs w:val="22"/>
        </w:rPr>
      </w:pPr>
      <w:r w:rsidRPr="0071156C">
        <w:rPr>
          <w:sz w:val="22"/>
          <w:szCs w:val="22"/>
        </w:rPr>
        <w:t>L</w:t>
      </w:r>
      <w:r w:rsidR="18F4808E" w:rsidRPr="0071156C">
        <w:rPr>
          <w:sz w:val="22"/>
          <w:szCs w:val="22"/>
        </w:rPr>
        <w:t xml:space="preserve">a consegna delle Garanzie di Origine avverrà su base </w:t>
      </w:r>
      <w:r w:rsidR="00EB77E9" w:rsidRPr="0071156C">
        <w:rPr>
          <w:sz w:val="22"/>
          <w:szCs w:val="22"/>
        </w:rPr>
        <w:t>annua</w:t>
      </w:r>
      <w:r w:rsidR="3C659D8F" w:rsidRPr="0071156C">
        <w:rPr>
          <w:sz w:val="22"/>
          <w:szCs w:val="22"/>
        </w:rPr>
        <w:t xml:space="preserve"> </w:t>
      </w:r>
      <w:r w:rsidR="18F4808E" w:rsidRPr="0071156C">
        <w:rPr>
          <w:sz w:val="22"/>
          <w:szCs w:val="22"/>
        </w:rPr>
        <w:t xml:space="preserve">mediante trasferimento sul Registro GO dal conto </w:t>
      </w:r>
      <w:r w:rsidR="39B6C971" w:rsidRPr="0071156C">
        <w:rPr>
          <w:sz w:val="22"/>
          <w:szCs w:val="22"/>
        </w:rPr>
        <w:t>della Società</w:t>
      </w:r>
      <w:r w:rsidR="18F4808E" w:rsidRPr="0071156C">
        <w:rPr>
          <w:sz w:val="22"/>
          <w:szCs w:val="22"/>
        </w:rPr>
        <w:t xml:space="preserve"> al conto </w:t>
      </w:r>
      <w:r w:rsidR="0E28E2EC" w:rsidRPr="0071156C">
        <w:rPr>
          <w:sz w:val="22"/>
          <w:szCs w:val="22"/>
        </w:rPr>
        <w:t xml:space="preserve">dell’Amministrazione </w:t>
      </w:r>
      <w:r w:rsidR="18F4808E" w:rsidRPr="0071156C">
        <w:rPr>
          <w:sz w:val="22"/>
          <w:szCs w:val="22"/>
        </w:rPr>
        <w:t xml:space="preserve">(o al conto della terza parte nominata </w:t>
      </w:r>
      <w:r w:rsidR="0E28E2EC" w:rsidRPr="0071156C">
        <w:rPr>
          <w:sz w:val="22"/>
          <w:szCs w:val="22"/>
        </w:rPr>
        <w:t>dell’Amministrazione</w:t>
      </w:r>
      <w:r w:rsidR="18F4808E" w:rsidRPr="0071156C">
        <w:rPr>
          <w:sz w:val="22"/>
          <w:szCs w:val="22"/>
        </w:rPr>
        <w:t>), in conformità alle Procedure GSE o alle Procedure GME. Resta inteso tra le Parti che</w:t>
      </w:r>
      <w:r w:rsidR="00E74580" w:rsidRPr="0071156C">
        <w:rPr>
          <w:sz w:val="22"/>
          <w:szCs w:val="22"/>
        </w:rPr>
        <w:t>, in accordo con la COD Garantita</w:t>
      </w:r>
      <w:r w:rsidR="18F4808E" w:rsidRPr="0071156C">
        <w:rPr>
          <w:sz w:val="22"/>
          <w:szCs w:val="22"/>
        </w:rPr>
        <w:t>, qualora</w:t>
      </w:r>
      <w:r w:rsidR="00624E1D" w:rsidRPr="0071156C">
        <w:rPr>
          <w:sz w:val="22"/>
          <w:szCs w:val="22"/>
        </w:rPr>
        <w:t xml:space="preserve"> </w:t>
      </w:r>
      <w:r w:rsidR="00BE265D" w:rsidRPr="0071156C">
        <w:rPr>
          <w:sz w:val="22"/>
          <w:szCs w:val="22"/>
        </w:rPr>
        <w:t>il numero di</w:t>
      </w:r>
      <w:r w:rsidR="00624E1D" w:rsidRPr="0071156C">
        <w:rPr>
          <w:sz w:val="22"/>
          <w:szCs w:val="22"/>
        </w:rPr>
        <w:t xml:space="preserve"> Garanzie di Origine</w:t>
      </w:r>
      <w:r w:rsidR="18F4808E" w:rsidRPr="0071156C">
        <w:rPr>
          <w:sz w:val="22"/>
          <w:szCs w:val="22"/>
        </w:rPr>
        <w:t xml:space="preserve"> </w:t>
      </w:r>
      <w:r w:rsidR="00BE265D" w:rsidRPr="0071156C">
        <w:rPr>
          <w:sz w:val="22"/>
          <w:szCs w:val="22"/>
        </w:rPr>
        <w:t xml:space="preserve">associate ad </w:t>
      </w:r>
      <w:r w:rsidR="1D9C0BE9" w:rsidRPr="0071156C">
        <w:rPr>
          <w:sz w:val="22"/>
          <w:szCs w:val="22"/>
        </w:rPr>
        <w:t>Impianti</w:t>
      </w:r>
      <w:r w:rsidR="18F4808E" w:rsidRPr="0071156C">
        <w:rPr>
          <w:sz w:val="22"/>
          <w:szCs w:val="22"/>
        </w:rPr>
        <w:t xml:space="preserve"> </w:t>
      </w:r>
      <w:r w:rsidR="3188E739" w:rsidRPr="0071156C">
        <w:rPr>
          <w:sz w:val="22"/>
          <w:szCs w:val="22"/>
        </w:rPr>
        <w:t xml:space="preserve">Addizionali </w:t>
      </w:r>
      <w:r w:rsidR="00DD0011" w:rsidRPr="0071156C">
        <w:rPr>
          <w:sz w:val="22"/>
          <w:szCs w:val="22"/>
        </w:rPr>
        <w:t xml:space="preserve">e trasferite dalla Società all’Amministrazione sia </w:t>
      </w:r>
      <w:r w:rsidR="18F4808E" w:rsidRPr="0071156C">
        <w:rPr>
          <w:sz w:val="22"/>
          <w:szCs w:val="22"/>
        </w:rPr>
        <w:t>inferior</w:t>
      </w:r>
      <w:r w:rsidR="00EF3A9D" w:rsidRPr="0071156C">
        <w:rPr>
          <w:sz w:val="22"/>
          <w:szCs w:val="22"/>
        </w:rPr>
        <w:t>e</w:t>
      </w:r>
      <w:r w:rsidR="18F4808E" w:rsidRPr="0071156C">
        <w:rPr>
          <w:sz w:val="22"/>
          <w:szCs w:val="22"/>
        </w:rPr>
        <w:t xml:space="preserve"> al</w:t>
      </w:r>
      <w:r w:rsidR="23A7428B" w:rsidRPr="0071156C">
        <w:rPr>
          <w:sz w:val="22"/>
          <w:szCs w:val="22"/>
        </w:rPr>
        <w:t xml:space="preserve"> [•]</w:t>
      </w:r>
      <w:r w:rsidR="1D9C0BE9" w:rsidRPr="0071156C">
        <w:rPr>
          <w:sz w:val="22"/>
          <w:szCs w:val="22"/>
        </w:rPr>
        <w:t xml:space="preserve">% del Profilo </w:t>
      </w:r>
      <w:proofErr w:type="spellStart"/>
      <w:r w:rsidR="1D9C0BE9" w:rsidRPr="0071156C">
        <w:rPr>
          <w:sz w:val="22"/>
          <w:szCs w:val="22"/>
        </w:rPr>
        <w:t>Baseload</w:t>
      </w:r>
      <w:proofErr w:type="spellEnd"/>
      <w:r w:rsidR="18F4808E" w:rsidRPr="0071156C">
        <w:rPr>
          <w:sz w:val="22"/>
          <w:szCs w:val="22"/>
        </w:rPr>
        <w:t xml:space="preserve">, per tali volumi mancanti </w:t>
      </w:r>
      <w:r w:rsidR="00DD0011" w:rsidRPr="0071156C">
        <w:rPr>
          <w:sz w:val="22"/>
          <w:szCs w:val="22"/>
        </w:rPr>
        <w:t>la Società sarà tenuta al pagamento delle penali ai sensi de</w:t>
      </w:r>
      <w:r w:rsidR="006411F5" w:rsidRPr="0071156C">
        <w:rPr>
          <w:sz w:val="22"/>
          <w:szCs w:val="22"/>
        </w:rPr>
        <w:t>l</w:t>
      </w:r>
      <w:r w:rsidR="00DD0011" w:rsidRPr="0071156C">
        <w:rPr>
          <w:sz w:val="22"/>
          <w:szCs w:val="22"/>
        </w:rPr>
        <w:t xml:space="preserve"> successiv</w:t>
      </w:r>
      <w:r w:rsidR="006411F5" w:rsidRPr="0071156C">
        <w:rPr>
          <w:sz w:val="22"/>
          <w:szCs w:val="22"/>
        </w:rPr>
        <w:t>o</w:t>
      </w:r>
      <w:r w:rsidR="00DD0011" w:rsidRPr="0071156C">
        <w:rPr>
          <w:sz w:val="22"/>
          <w:szCs w:val="22"/>
        </w:rPr>
        <w:t xml:space="preserve"> art. 1</w:t>
      </w:r>
      <w:r w:rsidR="00DF32FF">
        <w:rPr>
          <w:sz w:val="22"/>
          <w:szCs w:val="22"/>
        </w:rPr>
        <w:t>5</w:t>
      </w:r>
      <w:r w:rsidR="00DD0011" w:rsidRPr="0071156C">
        <w:rPr>
          <w:sz w:val="22"/>
          <w:szCs w:val="22"/>
        </w:rPr>
        <w:t>(ii)</w:t>
      </w:r>
      <w:r w:rsidR="18F4808E" w:rsidRPr="0071156C">
        <w:rPr>
          <w:sz w:val="22"/>
          <w:szCs w:val="22"/>
        </w:rPr>
        <w:t>.</w:t>
      </w:r>
      <w:r w:rsidR="000E2411" w:rsidRPr="0071156C">
        <w:rPr>
          <w:sz w:val="22"/>
          <w:szCs w:val="22"/>
        </w:rPr>
        <w:t xml:space="preserve"> Inoltre, resta inteso tra le Parti che, qualora il numero di Garanzie di Origine associate ad impianti siti sul territorio Italiano e trasferite dalla Società all’Amministrazione </w:t>
      </w:r>
      <w:r w:rsidR="00EF3A9D" w:rsidRPr="0071156C">
        <w:rPr>
          <w:sz w:val="22"/>
          <w:szCs w:val="22"/>
        </w:rPr>
        <w:t>non sia sufficiente a coprire per intero il</w:t>
      </w:r>
      <w:r w:rsidR="000E2411" w:rsidRPr="0071156C">
        <w:rPr>
          <w:sz w:val="22"/>
          <w:szCs w:val="22"/>
        </w:rPr>
        <w:t xml:space="preserve"> Profilo </w:t>
      </w:r>
      <w:proofErr w:type="spellStart"/>
      <w:r w:rsidR="000E2411" w:rsidRPr="0071156C">
        <w:rPr>
          <w:sz w:val="22"/>
          <w:szCs w:val="22"/>
        </w:rPr>
        <w:t>Baseload</w:t>
      </w:r>
      <w:proofErr w:type="spellEnd"/>
      <w:r w:rsidR="002E0668" w:rsidRPr="0071156C">
        <w:rPr>
          <w:sz w:val="22"/>
          <w:szCs w:val="22"/>
        </w:rPr>
        <w:t>, per tali volumi mancanti la Società sarà tenuta al pagamento delle penali ai sensi del successivo art. 1</w:t>
      </w:r>
      <w:r w:rsidR="00DF32FF">
        <w:rPr>
          <w:sz w:val="22"/>
          <w:szCs w:val="22"/>
        </w:rPr>
        <w:t>5</w:t>
      </w:r>
      <w:r w:rsidR="002E0668" w:rsidRPr="0071156C">
        <w:rPr>
          <w:sz w:val="22"/>
          <w:szCs w:val="22"/>
        </w:rPr>
        <w:t>(ii</w:t>
      </w:r>
      <w:r w:rsidR="003B1854" w:rsidRPr="0071156C">
        <w:rPr>
          <w:sz w:val="22"/>
          <w:szCs w:val="22"/>
        </w:rPr>
        <w:t>i</w:t>
      </w:r>
      <w:r w:rsidR="002E0668" w:rsidRPr="0071156C">
        <w:rPr>
          <w:sz w:val="22"/>
          <w:szCs w:val="22"/>
        </w:rPr>
        <w:t>).</w:t>
      </w:r>
    </w:p>
    <w:p w14:paraId="6565D67C" w14:textId="7EA6DED9" w:rsidR="00EE3165" w:rsidRPr="0071156C" w:rsidRDefault="18F4808E" w:rsidP="685E6582">
      <w:pPr>
        <w:keepNext/>
        <w:keepLines/>
        <w:spacing w:line="480" w:lineRule="auto"/>
        <w:jc w:val="both"/>
        <w:rPr>
          <w:sz w:val="22"/>
          <w:szCs w:val="22"/>
        </w:rPr>
      </w:pPr>
      <w:r w:rsidRPr="0071156C">
        <w:rPr>
          <w:sz w:val="22"/>
          <w:szCs w:val="22"/>
        </w:rPr>
        <w:t xml:space="preserve">La consegna </w:t>
      </w:r>
      <w:r w:rsidR="1D9C0BE9" w:rsidRPr="0071156C">
        <w:rPr>
          <w:sz w:val="22"/>
          <w:szCs w:val="22"/>
        </w:rPr>
        <w:t xml:space="preserve">delle Garanzie di Origine </w:t>
      </w:r>
      <w:r w:rsidR="4639B45B" w:rsidRPr="0071156C">
        <w:rPr>
          <w:sz w:val="22"/>
          <w:szCs w:val="22"/>
        </w:rPr>
        <w:t xml:space="preserve">nel </w:t>
      </w:r>
      <w:r w:rsidR="1226F173" w:rsidRPr="0071156C">
        <w:rPr>
          <w:sz w:val="22"/>
          <w:szCs w:val="22"/>
        </w:rPr>
        <w:t xml:space="preserve">corso del </w:t>
      </w:r>
      <w:r w:rsidR="4639B45B" w:rsidRPr="0071156C">
        <w:rPr>
          <w:sz w:val="22"/>
          <w:szCs w:val="22"/>
        </w:rPr>
        <w:t xml:space="preserve">Periodo di Somministrazione </w:t>
      </w:r>
      <w:r w:rsidRPr="0071156C">
        <w:rPr>
          <w:sz w:val="22"/>
          <w:szCs w:val="22"/>
        </w:rPr>
        <w:t>avrà luogo</w:t>
      </w:r>
      <w:bookmarkEnd w:id="7"/>
      <w:r w:rsidRPr="0071156C">
        <w:rPr>
          <w:sz w:val="22"/>
          <w:szCs w:val="22"/>
        </w:rPr>
        <w:t xml:space="preserve"> entro </w:t>
      </w:r>
      <w:r w:rsidR="2EBEC7E8" w:rsidRPr="0071156C">
        <w:rPr>
          <w:sz w:val="22"/>
          <w:szCs w:val="22"/>
        </w:rPr>
        <w:t xml:space="preserve">il </w:t>
      </w:r>
      <w:r w:rsidR="007347AE" w:rsidRPr="0071156C">
        <w:rPr>
          <w:sz w:val="22"/>
          <w:szCs w:val="22"/>
        </w:rPr>
        <w:t>trentesimo</w:t>
      </w:r>
      <w:r w:rsidR="000B70C5" w:rsidRPr="0071156C">
        <w:rPr>
          <w:sz w:val="22"/>
          <w:szCs w:val="22"/>
        </w:rPr>
        <w:t xml:space="preserve"> (</w:t>
      </w:r>
      <w:r w:rsidR="007347AE" w:rsidRPr="0071156C">
        <w:rPr>
          <w:sz w:val="22"/>
          <w:szCs w:val="22"/>
        </w:rPr>
        <w:t>3</w:t>
      </w:r>
      <w:r w:rsidR="000B70C5" w:rsidRPr="0071156C">
        <w:rPr>
          <w:sz w:val="22"/>
          <w:szCs w:val="22"/>
        </w:rPr>
        <w:t>0esimo)</w:t>
      </w:r>
      <w:r w:rsidRPr="0071156C">
        <w:rPr>
          <w:sz w:val="22"/>
          <w:szCs w:val="22"/>
        </w:rPr>
        <w:t xml:space="preserve"> </w:t>
      </w:r>
      <w:r w:rsidR="4B41D17D" w:rsidRPr="0071156C">
        <w:rPr>
          <w:sz w:val="22"/>
          <w:szCs w:val="22"/>
        </w:rPr>
        <w:t>giorno lavorativo</w:t>
      </w:r>
      <w:r w:rsidRPr="0071156C">
        <w:rPr>
          <w:sz w:val="22"/>
          <w:szCs w:val="22"/>
        </w:rPr>
        <w:t xml:space="preserve"> del</w:t>
      </w:r>
      <w:r w:rsidR="00846CE4" w:rsidRPr="0071156C">
        <w:rPr>
          <w:sz w:val="22"/>
          <w:szCs w:val="22"/>
        </w:rPr>
        <w:t xml:space="preserve">l’anno </w:t>
      </w:r>
      <w:r w:rsidRPr="0071156C">
        <w:rPr>
          <w:sz w:val="22"/>
          <w:szCs w:val="22"/>
        </w:rPr>
        <w:t xml:space="preserve">di calendario </w:t>
      </w:r>
      <w:r w:rsidR="7BBD88C2" w:rsidRPr="0071156C">
        <w:rPr>
          <w:sz w:val="22"/>
          <w:szCs w:val="22"/>
        </w:rPr>
        <w:t xml:space="preserve">successivo </w:t>
      </w:r>
      <w:r w:rsidR="36793A86" w:rsidRPr="0071156C">
        <w:rPr>
          <w:sz w:val="22"/>
          <w:szCs w:val="22"/>
        </w:rPr>
        <w:t>a</w:t>
      </w:r>
      <w:r w:rsidR="00846CE4" w:rsidRPr="0071156C">
        <w:rPr>
          <w:sz w:val="22"/>
          <w:szCs w:val="22"/>
        </w:rPr>
        <w:t>ll’anno</w:t>
      </w:r>
      <w:r w:rsidR="36793A86" w:rsidRPr="0071156C">
        <w:rPr>
          <w:sz w:val="22"/>
          <w:szCs w:val="22"/>
        </w:rPr>
        <w:t xml:space="preserve"> di </w:t>
      </w:r>
      <w:r w:rsidR="1050D242" w:rsidRPr="0071156C">
        <w:rPr>
          <w:sz w:val="22"/>
          <w:szCs w:val="22"/>
        </w:rPr>
        <w:t>competenza</w:t>
      </w:r>
      <w:r w:rsidRPr="0071156C">
        <w:rPr>
          <w:sz w:val="22"/>
          <w:szCs w:val="22"/>
        </w:rPr>
        <w:t xml:space="preserve"> ovvero non appena rese disponibili dal GSE </w:t>
      </w:r>
      <w:r w:rsidR="39B6C971" w:rsidRPr="0071156C">
        <w:rPr>
          <w:sz w:val="22"/>
          <w:szCs w:val="22"/>
        </w:rPr>
        <w:t>alla Società</w:t>
      </w:r>
      <w:r w:rsidRPr="0071156C">
        <w:rPr>
          <w:sz w:val="22"/>
          <w:szCs w:val="22"/>
        </w:rPr>
        <w:t>.</w:t>
      </w:r>
    </w:p>
    <w:p w14:paraId="0EE230C9" w14:textId="777FF21E" w:rsidR="00EE3165" w:rsidRPr="0071156C" w:rsidRDefault="00EE3165" w:rsidP="00227D46">
      <w:pPr>
        <w:keepNext/>
        <w:keepLines/>
        <w:spacing w:line="480" w:lineRule="auto"/>
        <w:jc w:val="both"/>
        <w:rPr>
          <w:bCs/>
          <w:sz w:val="22"/>
          <w:szCs w:val="22"/>
        </w:rPr>
      </w:pPr>
      <w:bookmarkStart w:id="9" w:name="_Ref155897176"/>
      <w:r w:rsidRPr="0071156C">
        <w:rPr>
          <w:bCs/>
          <w:sz w:val="22"/>
          <w:szCs w:val="22"/>
        </w:rPr>
        <w:t xml:space="preserve">In conformità alle Procedure GSE o alle Procedure GME, a seconda dei casi, </w:t>
      </w:r>
      <w:r w:rsidR="00F113F2" w:rsidRPr="0071156C">
        <w:rPr>
          <w:bCs/>
          <w:sz w:val="22"/>
          <w:szCs w:val="22"/>
        </w:rPr>
        <w:t>la Società</w:t>
      </w:r>
      <w:r w:rsidRPr="0071156C">
        <w:rPr>
          <w:bCs/>
          <w:sz w:val="22"/>
          <w:szCs w:val="22"/>
        </w:rPr>
        <w:t xml:space="preserve"> dovrà notificare </w:t>
      </w:r>
      <w:r w:rsidR="00B85883" w:rsidRPr="0071156C">
        <w:rPr>
          <w:bCs/>
          <w:sz w:val="22"/>
          <w:szCs w:val="22"/>
        </w:rPr>
        <w:t>all</w:t>
      </w:r>
      <w:r w:rsidR="00B85883" w:rsidRPr="0071156C">
        <w:rPr>
          <w:sz w:val="22"/>
          <w:szCs w:val="22"/>
        </w:rPr>
        <w:t>’Amministrazione</w:t>
      </w:r>
      <w:r w:rsidR="007B5FCA" w:rsidRPr="0071156C">
        <w:rPr>
          <w:bCs/>
          <w:sz w:val="22"/>
          <w:szCs w:val="22"/>
        </w:rPr>
        <w:t xml:space="preserve"> </w:t>
      </w:r>
      <w:r w:rsidRPr="0071156C">
        <w:rPr>
          <w:bCs/>
          <w:sz w:val="22"/>
          <w:szCs w:val="22"/>
        </w:rPr>
        <w:t>il conto del</w:t>
      </w:r>
      <w:r w:rsidR="00F113F2" w:rsidRPr="0071156C">
        <w:rPr>
          <w:bCs/>
          <w:sz w:val="22"/>
          <w:szCs w:val="22"/>
        </w:rPr>
        <w:t xml:space="preserve">la Società </w:t>
      </w:r>
      <w:r w:rsidRPr="0071156C">
        <w:rPr>
          <w:bCs/>
          <w:sz w:val="22"/>
          <w:szCs w:val="22"/>
        </w:rPr>
        <w:t xml:space="preserve">presso il Registro GO e </w:t>
      </w:r>
      <w:r w:rsidR="00B85883" w:rsidRPr="0071156C">
        <w:rPr>
          <w:bCs/>
          <w:sz w:val="22"/>
          <w:szCs w:val="22"/>
        </w:rPr>
        <w:t>l</w:t>
      </w:r>
      <w:r w:rsidR="00B85883" w:rsidRPr="0071156C">
        <w:rPr>
          <w:sz w:val="22"/>
          <w:szCs w:val="22"/>
        </w:rPr>
        <w:t xml:space="preserve">’Amministrazione </w:t>
      </w:r>
      <w:r w:rsidRPr="0071156C">
        <w:rPr>
          <w:bCs/>
          <w:sz w:val="22"/>
          <w:szCs w:val="22"/>
        </w:rPr>
        <w:t xml:space="preserve">dovrà notificare </w:t>
      </w:r>
      <w:r w:rsidR="00F113F2" w:rsidRPr="0071156C">
        <w:rPr>
          <w:bCs/>
          <w:sz w:val="22"/>
          <w:szCs w:val="22"/>
        </w:rPr>
        <w:t>alla Società</w:t>
      </w:r>
      <w:r w:rsidRPr="0071156C">
        <w:rPr>
          <w:bCs/>
          <w:sz w:val="22"/>
          <w:szCs w:val="22"/>
        </w:rPr>
        <w:t xml:space="preserve"> il conto </w:t>
      </w:r>
      <w:r w:rsidR="00B85883" w:rsidRPr="0071156C">
        <w:rPr>
          <w:bCs/>
          <w:sz w:val="22"/>
          <w:szCs w:val="22"/>
        </w:rPr>
        <w:t>dell</w:t>
      </w:r>
      <w:r w:rsidR="00B85883" w:rsidRPr="0071156C">
        <w:rPr>
          <w:sz w:val="22"/>
          <w:szCs w:val="22"/>
        </w:rPr>
        <w:t xml:space="preserve">’Amministrazione </w:t>
      </w:r>
      <w:r w:rsidRPr="0071156C">
        <w:rPr>
          <w:bCs/>
          <w:sz w:val="22"/>
          <w:szCs w:val="22"/>
        </w:rPr>
        <w:t>presso il Registro GO. Ciascuna Parte può comunicare all’altra Parte, in qualunque momento, eventuali modifiche relative a cambiamenti sul proprio rispettivo conto con preavviso di 1 (un) mese. Il trasferimento avrà inizio con la registrazione della transazione di vendita da parte del</w:t>
      </w:r>
      <w:r w:rsidR="00F113F2" w:rsidRPr="0071156C">
        <w:rPr>
          <w:bCs/>
          <w:sz w:val="22"/>
          <w:szCs w:val="22"/>
        </w:rPr>
        <w:t xml:space="preserve">la Società </w:t>
      </w:r>
      <w:r w:rsidRPr="0071156C">
        <w:rPr>
          <w:bCs/>
          <w:sz w:val="22"/>
          <w:szCs w:val="22"/>
        </w:rPr>
        <w:t>sulla piattaforma PB-GO/</w:t>
      </w:r>
      <w:proofErr w:type="spellStart"/>
      <w:r w:rsidRPr="0071156C">
        <w:rPr>
          <w:bCs/>
          <w:sz w:val="22"/>
          <w:szCs w:val="22"/>
        </w:rPr>
        <w:t>Necs</w:t>
      </w:r>
      <w:proofErr w:type="spellEnd"/>
      <w:r w:rsidRPr="0071156C">
        <w:rPr>
          <w:bCs/>
          <w:sz w:val="22"/>
          <w:szCs w:val="22"/>
        </w:rPr>
        <w:t xml:space="preserve">, se ai sensi delle Procedure GME, o sulla piattaforma </w:t>
      </w:r>
      <w:proofErr w:type="spellStart"/>
      <w:r w:rsidRPr="0071156C">
        <w:rPr>
          <w:bCs/>
          <w:sz w:val="22"/>
          <w:szCs w:val="22"/>
        </w:rPr>
        <w:t>Certigy</w:t>
      </w:r>
      <w:proofErr w:type="spellEnd"/>
      <w:r w:rsidRPr="0071156C">
        <w:rPr>
          <w:bCs/>
          <w:sz w:val="22"/>
          <w:szCs w:val="22"/>
        </w:rPr>
        <w:t>, se ai sensi delle Procedure GSE, e saranno inserite le seguenti informazioni</w:t>
      </w:r>
      <w:bookmarkEnd w:id="9"/>
      <w:r w:rsidRPr="0071156C">
        <w:rPr>
          <w:bCs/>
          <w:sz w:val="22"/>
          <w:szCs w:val="22"/>
        </w:rPr>
        <w:t>:</w:t>
      </w:r>
    </w:p>
    <w:p w14:paraId="16764B6A" w14:textId="77777777" w:rsidR="00EE3165" w:rsidRPr="0071156C" w:rsidRDefault="00EE3165" w:rsidP="00227D46">
      <w:pPr>
        <w:keepNext/>
        <w:keepLines/>
        <w:numPr>
          <w:ilvl w:val="3"/>
          <w:numId w:val="20"/>
        </w:numPr>
        <w:tabs>
          <w:tab w:val="num" w:pos="3516"/>
        </w:tabs>
        <w:spacing w:line="480" w:lineRule="auto"/>
        <w:jc w:val="both"/>
        <w:rPr>
          <w:bCs/>
          <w:sz w:val="22"/>
          <w:szCs w:val="22"/>
        </w:rPr>
      </w:pPr>
      <w:r w:rsidRPr="0071156C">
        <w:rPr>
          <w:bCs/>
          <w:sz w:val="22"/>
          <w:szCs w:val="22"/>
        </w:rPr>
        <w:t>anno di produzione;</w:t>
      </w:r>
    </w:p>
    <w:p w14:paraId="5337E46B" w14:textId="77777777" w:rsidR="00EE3165" w:rsidRPr="0071156C" w:rsidRDefault="00EE3165" w:rsidP="00227D46">
      <w:pPr>
        <w:keepNext/>
        <w:keepLines/>
        <w:numPr>
          <w:ilvl w:val="3"/>
          <w:numId w:val="20"/>
        </w:numPr>
        <w:tabs>
          <w:tab w:val="num" w:pos="3516"/>
        </w:tabs>
        <w:spacing w:line="480" w:lineRule="auto"/>
        <w:jc w:val="both"/>
        <w:rPr>
          <w:bCs/>
          <w:sz w:val="22"/>
          <w:szCs w:val="22"/>
        </w:rPr>
      </w:pPr>
      <w:r w:rsidRPr="0071156C">
        <w:rPr>
          <w:bCs/>
          <w:sz w:val="22"/>
          <w:szCs w:val="22"/>
        </w:rPr>
        <w:t>paese di produzione;</w:t>
      </w:r>
    </w:p>
    <w:p w14:paraId="2242BE94" w14:textId="77777777" w:rsidR="00EE3165" w:rsidRPr="0071156C" w:rsidRDefault="00EE3165" w:rsidP="00227D46">
      <w:pPr>
        <w:keepNext/>
        <w:keepLines/>
        <w:numPr>
          <w:ilvl w:val="3"/>
          <w:numId w:val="20"/>
        </w:numPr>
        <w:tabs>
          <w:tab w:val="num" w:pos="3516"/>
        </w:tabs>
        <w:spacing w:line="480" w:lineRule="auto"/>
        <w:jc w:val="both"/>
        <w:rPr>
          <w:bCs/>
          <w:sz w:val="22"/>
          <w:szCs w:val="22"/>
        </w:rPr>
      </w:pPr>
      <w:r w:rsidRPr="0071156C">
        <w:rPr>
          <w:bCs/>
          <w:sz w:val="22"/>
          <w:szCs w:val="22"/>
        </w:rPr>
        <w:t>periodo di produzione;</w:t>
      </w:r>
    </w:p>
    <w:p w14:paraId="75960835" w14:textId="4FC246B9" w:rsidR="00EE3165" w:rsidRPr="0071156C" w:rsidRDefault="00EE3165" w:rsidP="00227D46">
      <w:pPr>
        <w:keepNext/>
        <w:keepLines/>
        <w:numPr>
          <w:ilvl w:val="3"/>
          <w:numId w:val="20"/>
        </w:numPr>
        <w:tabs>
          <w:tab w:val="num" w:pos="3516"/>
        </w:tabs>
        <w:spacing w:line="480" w:lineRule="auto"/>
        <w:jc w:val="both"/>
        <w:rPr>
          <w:bCs/>
          <w:sz w:val="22"/>
          <w:szCs w:val="22"/>
        </w:rPr>
      </w:pPr>
      <w:r w:rsidRPr="0071156C">
        <w:rPr>
          <w:bCs/>
          <w:sz w:val="22"/>
          <w:szCs w:val="22"/>
        </w:rPr>
        <w:t xml:space="preserve">codice </w:t>
      </w:r>
      <w:r w:rsidR="0002751B" w:rsidRPr="0071156C">
        <w:rPr>
          <w:bCs/>
          <w:sz w:val="22"/>
          <w:szCs w:val="22"/>
        </w:rPr>
        <w:t>i</w:t>
      </w:r>
      <w:r w:rsidRPr="0071156C">
        <w:rPr>
          <w:bCs/>
          <w:sz w:val="22"/>
          <w:szCs w:val="22"/>
        </w:rPr>
        <w:t>mpianto;</w:t>
      </w:r>
    </w:p>
    <w:p w14:paraId="17C5CE4B" w14:textId="406742AA" w:rsidR="00EE3165" w:rsidRPr="0071156C" w:rsidRDefault="00EE3165" w:rsidP="00227D46">
      <w:pPr>
        <w:keepNext/>
        <w:keepLines/>
        <w:numPr>
          <w:ilvl w:val="3"/>
          <w:numId w:val="20"/>
        </w:numPr>
        <w:tabs>
          <w:tab w:val="num" w:pos="3516"/>
        </w:tabs>
        <w:spacing w:line="480" w:lineRule="auto"/>
        <w:jc w:val="both"/>
        <w:rPr>
          <w:bCs/>
          <w:sz w:val="22"/>
          <w:szCs w:val="22"/>
        </w:rPr>
      </w:pPr>
      <w:r w:rsidRPr="0071156C">
        <w:rPr>
          <w:bCs/>
          <w:sz w:val="22"/>
          <w:szCs w:val="22"/>
        </w:rPr>
        <w:t xml:space="preserve">quantità delle </w:t>
      </w:r>
      <w:r w:rsidR="00551CF9" w:rsidRPr="0071156C">
        <w:rPr>
          <w:bCs/>
          <w:sz w:val="22"/>
          <w:szCs w:val="22"/>
        </w:rPr>
        <w:t>Garanzie di Origine</w:t>
      </w:r>
      <w:r w:rsidRPr="0071156C">
        <w:rPr>
          <w:bCs/>
          <w:sz w:val="22"/>
          <w:szCs w:val="22"/>
        </w:rPr>
        <w:t xml:space="preserve">; </w:t>
      </w:r>
    </w:p>
    <w:p w14:paraId="3A3617AA" w14:textId="5215D5DF" w:rsidR="00EE3165" w:rsidRPr="0071156C" w:rsidRDefault="008D7D5F" w:rsidP="00227D46">
      <w:pPr>
        <w:keepNext/>
        <w:keepLines/>
        <w:numPr>
          <w:ilvl w:val="3"/>
          <w:numId w:val="20"/>
        </w:numPr>
        <w:tabs>
          <w:tab w:val="num" w:pos="3516"/>
        </w:tabs>
        <w:spacing w:line="480" w:lineRule="auto"/>
        <w:jc w:val="both"/>
        <w:rPr>
          <w:bCs/>
          <w:sz w:val="22"/>
          <w:szCs w:val="22"/>
        </w:rPr>
      </w:pPr>
      <w:r w:rsidRPr="0071156C">
        <w:rPr>
          <w:bCs/>
          <w:sz w:val="22"/>
          <w:szCs w:val="22"/>
        </w:rPr>
        <w:t>p</w:t>
      </w:r>
      <w:r w:rsidR="00EE3165" w:rsidRPr="0071156C">
        <w:rPr>
          <w:bCs/>
          <w:sz w:val="22"/>
          <w:szCs w:val="22"/>
        </w:rPr>
        <w:t xml:space="preserve">rezzo delle </w:t>
      </w:r>
      <w:r w:rsidR="00551CF9" w:rsidRPr="0071156C">
        <w:rPr>
          <w:bCs/>
          <w:sz w:val="22"/>
          <w:szCs w:val="22"/>
        </w:rPr>
        <w:t>Garanzie di Origine</w:t>
      </w:r>
      <w:r w:rsidR="00EE3165" w:rsidRPr="0071156C">
        <w:rPr>
          <w:bCs/>
          <w:sz w:val="22"/>
          <w:szCs w:val="22"/>
        </w:rPr>
        <w:t>;</w:t>
      </w:r>
    </w:p>
    <w:p w14:paraId="6A0CC8C4" w14:textId="6A1EC9F1" w:rsidR="00EE3165" w:rsidRPr="0071156C" w:rsidRDefault="00EE3165" w:rsidP="00227D46">
      <w:pPr>
        <w:keepNext/>
        <w:keepLines/>
        <w:numPr>
          <w:ilvl w:val="3"/>
          <w:numId w:val="20"/>
        </w:numPr>
        <w:tabs>
          <w:tab w:val="left" w:pos="851"/>
        </w:tabs>
        <w:spacing w:line="480" w:lineRule="auto"/>
        <w:jc w:val="both"/>
        <w:rPr>
          <w:bCs/>
          <w:sz w:val="22"/>
          <w:szCs w:val="22"/>
        </w:rPr>
      </w:pPr>
      <w:r w:rsidRPr="0071156C">
        <w:rPr>
          <w:bCs/>
          <w:sz w:val="22"/>
          <w:szCs w:val="22"/>
        </w:rPr>
        <w:t xml:space="preserve">il relativo acquirente; </w:t>
      </w:r>
    </w:p>
    <w:p w14:paraId="077F0875" w14:textId="60F477AC" w:rsidR="00EE3165" w:rsidRPr="008C6902" w:rsidRDefault="0002751B" w:rsidP="00227D46">
      <w:pPr>
        <w:keepNext/>
        <w:keepLines/>
        <w:numPr>
          <w:ilvl w:val="3"/>
          <w:numId w:val="20"/>
        </w:numPr>
        <w:tabs>
          <w:tab w:val="left" w:pos="851"/>
        </w:tabs>
        <w:spacing w:line="480" w:lineRule="auto"/>
        <w:jc w:val="both"/>
        <w:rPr>
          <w:bCs/>
          <w:sz w:val="22"/>
          <w:szCs w:val="22"/>
        </w:rPr>
      </w:pPr>
      <w:r w:rsidRPr="008C6902">
        <w:rPr>
          <w:bCs/>
          <w:sz w:val="22"/>
          <w:szCs w:val="22"/>
        </w:rPr>
        <w:t>la Società</w:t>
      </w:r>
      <w:r w:rsidR="00EE3165" w:rsidRPr="008C6902">
        <w:rPr>
          <w:bCs/>
          <w:sz w:val="22"/>
          <w:szCs w:val="22"/>
        </w:rPr>
        <w:t>.</w:t>
      </w:r>
    </w:p>
    <w:p w14:paraId="5A6C36D8" w14:textId="17B47B0E" w:rsidR="002716FE" w:rsidRDefault="00197BF8" w:rsidP="008C6902">
      <w:pPr>
        <w:keepNext/>
        <w:keepLines/>
        <w:spacing w:line="480" w:lineRule="auto"/>
        <w:jc w:val="both"/>
        <w:rPr>
          <w:sz w:val="22"/>
          <w:szCs w:val="22"/>
        </w:rPr>
      </w:pPr>
      <w:r w:rsidRPr="008C6902">
        <w:rPr>
          <w:bCs/>
          <w:sz w:val="22"/>
          <w:szCs w:val="22"/>
        </w:rPr>
        <w:t xml:space="preserve">La Società </w:t>
      </w:r>
      <w:r w:rsidR="002716FE" w:rsidRPr="008C6902">
        <w:rPr>
          <w:bCs/>
          <w:sz w:val="22"/>
          <w:szCs w:val="22"/>
        </w:rPr>
        <w:t>è</w:t>
      </w:r>
      <w:r w:rsidRPr="008C6902">
        <w:rPr>
          <w:bCs/>
          <w:sz w:val="22"/>
          <w:szCs w:val="22"/>
        </w:rPr>
        <w:t xml:space="preserve"> tenuta ad </w:t>
      </w:r>
      <w:r w:rsidR="00E91CF6" w:rsidRPr="008C6902">
        <w:rPr>
          <w:bCs/>
          <w:sz w:val="22"/>
          <w:szCs w:val="22"/>
        </w:rPr>
        <w:t xml:space="preserve">informare l’Amministrazione circa quali siano le Garanzie di Origine associate </w:t>
      </w:r>
      <w:r w:rsidR="00094EB2" w:rsidRPr="008C6902">
        <w:rPr>
          <w:bCs/>
          <w:sz w:val="22"/>
          <w:szCs w:val="22"/>
        </w:rPr>
        <w:t xml:space="preserve">ad Impianti Addizionali e quali quelle associate ad impianti siti in Italia. </w:t>
      </w:r>
      <w:r w:rsidR="00BB0686" w:rsidRPr="008C6902">
        <w:rPr>
          <w:bCs/>
          <w:sz w:val="22"/>
          <w:szCs w:val="22"/>
        </w:rPr>
        <w:t>A supporto di tale dichiarazione dovranno essere fornite sufficienti informazioni, oltre a quelle già riportate sopra.</w:t>
      </w:r>
      <w:r w:rsidR="008C6902" w:rsidRPr="008C6902">
        <w:rPr>
          <w:bCs/>
          <w:sz w:val="22"/>
          <w:szCs w:val="22"/>
        </w:rPr>
        <w:t xml:space="preserve"> </w:t>
      </w:r>
      <w:r w:rsidR="002716FE" w:rsidRPr="008C6902">
        <w:rPr>
          <w:sz w:val="22"/>
          <w:szCs w:val="22"/>
        </w:rPr>
        <w:t xml:space="preserve">Resta facoltà dell’Amministrazione richiedere alla Società </w:t>
      </w:r>
      <w:r w:rsidR="008C6902" w:rsidRPr="008C6902">
        <w:rPr>
          <w:sz w:val="22"/>
          <w:szCs w:val="22"/>
        </w:rPr>
        <w:t xml:space="preserve">ulteriori </w:t>
      </w:r>
      <w:r w:rsidR="002716FE" w:rsidRPr="008C6902">
        <w:rPr>
          <w:sz w:val="22"/>
          <w:szCs w:val="22"/>
        </w:rPr>
        <w:t xml:space="preserve">elementi a comprova dei requisiti </w:t>
      </w:r>
      <w:r w:rsidR="008C6902" w:rsidRPr="008C6902">
        <w:rPr>
          <w:sz w:val="22"/>
          <w:szCs w:val="22"/>
        </w:rPr>
        <w:t xml:space="preserve">richiesti </w:t>
      </w:r>
      <w:r w:rsidR="002716FE" w:rsidRPr="008C6902">
        <w:rPr>
          <w:sz w:val="22"/>
          <w:szCs w:val="22"/>
        </w:rPr>
        <w:t>durante</w:t>
      </w:r>
      <w:r w:rsidR="002716FE" w:rsidRPr="0071156C">
        <w:rPr>
          <w:sz w:val="22"/>
          <w:szCs w:val="22"/>
        </w:rPr>
        <w:t xml:space="preserve"> il Periodo di Somministrazione e con riferimento a ciascun</w:t>
      </w:r>
      <w:r w:rsidR="008C6902">
        <w:rPr>
          <w:sz w:val="22"/>
          <w:szCs w:val="22"/>
        </w:rPr>
        <w:t>a delle Garanzie di Origine consegnate</w:t>
      </w:r>
      <w:r w:rsidR="002716FE" w:rsidRPr="0071156C">
        <w:rPr>
          <w:sz w:val="22"/>
          <w:szCs w:val="22"/>
        </w:rPr>
        <w:t>.</w:t>
      </w:r>
    </w:p>
    <w:p w14:paraId="2F7430A5" w14:textId="131ADD50" w:rsidR="00EE3165" w:rsidRPr="0071156C" w:rsidRDefault="00B85883" w:rsidP="00227D46">
      <w:pPr>
        <w:keepNext/>
        <w:keepLines/>
        <w:spacing w:line="480" w:lineRule="auto"/>
        <w:jc w:val="both"/>
        <w:rPr>
          <w:bCs/>
          <w:sz w:val="22"/>
          <w:szCs w:val="22"/>
        </w:rPr>
      </w:pPr>
      <w:r w:rsidRPr="0071156C">
        <w:rPr>
          <w:bCs/>
          <w:sz w:val="22"/>
          <w:szCs w:val="22"/>
        </w:rPr>
        <w:t>L</w:t>
      </w:r>
      <w:r w:rsidRPr="0071156C">
        <w:rPr>
          <w:sz w:val="22"/>
          <w:szCs w:val="22"/>
        </w:rPr>
        <w:t>’Amministrazione</w:t>
      </w:r>
      <w:r w:rsidRPr="0071156C">
        <w:rPr>
          <w:bCs/>
          <w:sz w:val="22"/>
          <w:szCs w:val="22"/>
        </w:rPr>
        <w:t xml:space="preserve"> </w:t>
      </w:r>
      <w:r w:rsidR="00EE3165" w:rsidRPr="0071156C">
        <w:rPr>
          <w:bCs/>
          <w:sz w:val="22"/>
          <w:szCs w:val="22"/>
        </w:rPr>
        <w:t xml:space="preserve">dovrà confermare la transazione tramite accettazione della proposta </w:t>
      </w:r>
      <w:r w:rsidR="00F113F2" w:rsidRPr="0071156C">
        <w:rPr>
          <w:bCs/>
          <w:sz w:val="22"/>
          <w:szCs w:val="22"/>
        </w:rPr>
        <w:t>della Società</w:t>
      </w:r>
      <w:r w:rsidR="00EE3165" w:rsidRPr="0071156C">
        <w:rPr>
          <w:bCs/>
          <w:sz w:val="22"/>
          <w:szCs w:val="22"/>
        </w:rPr>
        <w:t xml:space="preserve"> al fine di perfezionare la transazione. </w:t>
      </w:r>
    </w:p>
    <w:p w14:paraId="177AF001" w14:textId="57F21775" w:rsidR="00EE3165" w:rsidRPr="0071156C" w:rsidRDefault="00B85883" w:rsidP="00227D46">
      <w:pPr>
        <w:keepNext/>
        <w:keepLines/>
        <w:spacing w:line="480" w:lineRule="auto"/>
        <w:jc w:val="both"/>
        <w:rPr>
          <w:bCs/>
          <w:sz w:val="22"/>
          <w:szCs w:val="22"/>
        </w:rPr>
      </w:pPr>
      <w:r w:rsidRPr="0071156C">
        <w:rPr>
          <w:bCs/>
          <w:sz w:val="22"/>
          <w:szCs w:val="22"/>
        </w:rPr>
        <w:t>L</w:t>
      </w:r>
      <w:r w:rsidRPr="0071156C">
        <w:rPr>
          <w:sz w:val="22"/>
          <w:szCs w:val="22"/>
        </w:rPr>
        <w:t>’Amministrazione</w:t>
      </w:r>
      <w:r w:rsidRPr="0071156C">
        <w:rPr>
          <w:bCs/>
          <w:sz w:val="22"/>
          <w:szCs w:val="22"/>
        </w:rPr>
        <w:t xml:space="preserve"> </w:t>
      </w:r>
      <w:r w:rsidR="00EE3165" w:rsidRPr="0071156C">
        <w:rPr>
          <w:bCs/>
          <w:sz w:val="22"/>
          <w:szCs w:val="22"/>
        </w:rPr>
        <w:t xml:space="preserve">dichiara e garantisce che </w:t>
      </w:r>
      <w:r w:rsidRPr="0071156C">
        <w:rPr>
          <w:bCs/>
          <w:sz w:val="22"/>
          <w:szCs w:val="22"/>
        </w:rPr>
        <w:t>l</w:t>
      </w:r>
      <w:r w:rsidRPr="0071156C">
        <w:rPr>
          <w:sz w:val="22"/>
          <w:szCs w:val="22"/>
        </w:rPr>
        <w:t>’Amministrazione</w:t>
      </w:r>
      <w:r w:rsidRPr="0071156C">
        <w:rPr>
          <w:bCs/>
          <w:sz w:val="22"/>
          <w:szCs w:val="22"/>
        </w:rPr>
        <w:t xml:space="preserve"> </w:t>
      </w:r>
      <w:r w:rsidR="00EE3165" w:rsidRPr="0071156C">
        <w:rPr>
          <w:bCs/>
          <w:sz w:val="22"/>
          <w:szCs w:val="22"/>
        </w:rPr>
        <w:t xml:space="preserve">avrà il diritto di operare sul mercato delle </w:t>
      </w:r>
      <w:r w:rsidR="00551CF9" w:rsidRPr="0071156C">
        <w:rPr>
          <w:bCs/>
          <w:sz w:val="22"/>
          <w:szCs w:val="22"/>
        </w:rPr>
        <w:t xml:space="preserve">Garanzie di Origine </w:t>
      </w:r>
      <w:r w:rsidR="00EE3165" w:rsidRPr="0071156C">
        <w:rPr>
          <w:bCs/>
          <w:sz w:val="22"/>
          <w:szCs w:val="22"/>
        </w:rPr>
        <w:t>in conformità all</w:t>
      </w:r>
      <w:r w:rsidR="0002751B" w:rsidRPr="0071156C">
        <w:rPr>
          <w:bCs/>
          <w:sz w:val="22"/>
          <w:szCs w:val="22"/>
        </w:rPr>
        <w:t>a</w:t>
      </w:r>
      <w:r w:rsidR="00EE3165" w:rsidRPr="0071156C">
        <w:rPr>
          <w:bCs/>
          <w:sz w:val="22"/>
          <w:szCs w:val="22"/>
        </w:rPr>
        <w:t xml:space="preserve"> </w:t>
      </w:r>
      <w:r w:rsidR="00297FB0" w:rsidRPr="0071156C">
        <w:rPr>
          <w:bCs/>
          <w:sz w:val="22"/>
          <w:szCs w:val="22"/>
        </w:rPr>
        <w:t>Legge Applicabile</w:t>
      </w:r>
      <w:r w:rsidR="009D046F" w:rsidRPr="0071156C">
        <w:rPr>
          <w:bCs/>
          <w:sz w:val="22"/>
          <w:szCs w:val="22"/>
        </w:rPr>
        <w:t>, anche per il tramite di una terza parte</w:t>
      </w:r>
      <w:r w:rsidR="00EE3165" w:rsidRPr="0071156C">
        <w:rPr>
          <w:bCs/>
          <w:sz w:val="22"/>
          <w:szCs w:val="22"/>
        </w:rPr>
        <w:t xml:space="preserve">. </w:t>
      </w:r>
    </w:p>
    <w:bookmarkEnd w:id="8"/>
    <w:p w14:paraId="6F50BB3C" w14:textId="655EB0AE" w:rsidR="00667103" w:rsidRPr="0071156C" w:rsidRDefault="00EE3165" w:rsidP="00227D46">
      <w:pPr>
        <w:keepNext/>
        <w:keepLines/>
        <w:spacing w:line="480" w:lineRule="auto"/>
        <w:jc w:val="both"/>
        <w:rPr>
          <w:bCs/>
          <w:sz w:val="22"/>
          <w:szCs w:val="22"/>
        </w:rPr>
      </w:pPr>
      <w:r w:rsidRPr="0071156C">
        <w:rPr>
          <w:bCs/>
          <w:sz w:val="22"/>
          <w:szCs w:val="22"/>
        </w:rPr>
        <w:t xml:space="preserve">Titolo e rischi sulle </w:t>
      </w:r>
      <w:r w:rsidR="00551CF9" w:rsidRPr="0071156C">
        <w:rPr>
          <w:bCs/>
          <w:sz w:val="22"/>
          <w:szCs w:val="22"/>
        </w:rPr>
        <w:t>Garanzie di Origine</w:t>
      </w:r>
      <w:r w:rsidRPr="0071156C">
        <w:rPr>
          <w:bCs/>
          <w:sz w:val="22"/>
          <w:szCs w:val="22"/>
        </w:rPr>
        <w:t xml:space="preserve"> trasferite e i costi e passività derivanti da tali </w:t>
      </w:r>
      <w:r w:rsidR="00551CF9" w:rsidRPr="0071156C">
        <w:rPr>
          <w:bCs/>
          <w:sz w:val="22"/>
          <w:szCs w:val="22"/>
        </w:rPr>
        <w:t>Garanzie di Origine</w:t>
      </w:r>
      <w:r w:rsidRPr="0071156C">
        <w:rPr>
          <w:bCs/>
          <w:sz w:val="22"/>
          <w:szCs w:val="22"/>
        </w:rPr>
        <w:t xml:space="preserve"> rimarranno in capo </w:t>
      </w:r>
      <w:r w:rsidR="00F113F2" w:rsidRPr="0071156C">
        <w:rPr>
          <w:bCs/>
          <w:sz w:val="22"/>
          <w:szCs w:val="22"/>
        </w:rPr>
        <w:t>alla Società</w:t>
      </w:r>
      <w:r w:rsidRPr="0071156C">
        <w:rPr>
          <w:bCs/>
          <w:sz w:val="22"/>
          <w:szCs w:val="22"/>
        </w:rPr>
        <w:t xml:space="preserve"> al trasferimento delle </w:t>
      </w:r>
      <w:r w:rsidR="00551CF9" w:rsidRPr="0071156C">
        <w:rPr>
          <w:bCs/>
          <w:sz w:val="22"/>
          <w:szCs w:val="22"/>
        </w:rPr>
        <w:t>Garanzie di Origine</w:t>
      </w:r>
      <w:r w:rsidRPr="0071156C">
        <w:rPr>
          <w:bCs/>
          <w:sz w:val="22"/>
          <w:szCs w:val="22"/>
        </w:rPr>
        <w:t xml:space="preserve"> sul conto </w:t>
      </w:r>
      <w:r w:rsidR="00B85883" w:rsidRPr="0071156C">
        <w:rPr>
          <w:bCs/>
          <w:sz w:val="22"/>
          <w:szCs w:val="22"/>
        </w:rPr>
        <w:t>dell</w:t>
      </w:r>
      <w:r w:rsidR="00B85883" w:rsidRPr="0071156C">
        <w:rPr>
          <w:sz w:val="22"/>
          <w:szCs w:val="22"/>
        </w:rPr>
        <w:t>’Amministrazione</w:t>
      </w:r>
      <w:r w:rsidR="00B85883" w:rsidRPr="0071156C">
        <w:rPr>
          <w:bCs/>
          <w:sz w:val="22"/>
          <w:szCs w:val="22"/>
        </w:rPr>
        <w:t xml:space="preserve"> </w:t>
      </w:r>
      <w:r w:rsidRPr="0071156C">
        <w:rPr>
          <w:bCs/>
          <w:sz w:val="22"/>
          <w:szCs w:val="22"/>
        </w:rPr>
        <w:t xml:space="preserve">presso il Registro </w:t>
      </w:r>
      <w:r w:rsidR="0002751B" w:rsidRPr="0071156C">
        <w:rPr>
          <w:bCs/>
          <w:sz w:val="22"/>
          <w:szCs w:val="22"/>
        </w:rPr>
        <w:t>GO</w:t>
      </w:r>
      <w:r w:rsidRPr="0071156C">
        <w:rPr>
          <w:bCs/>
          <w:sz w:val="22"/>
          <w:szCs w:val="22"/>
        </w:rPr>
        <w:t xml:space="preserve"> </w:t>
      </w:r>
      <w:bookmarkStart w:id="10" w:name="_Toc65165738"/>
      <w:r w:rsidRPr="0071156C">
        <w:rPr>
          <w:bCs/>
          <w:sz w:val="22"/>
          <w:szCs w:val="22"/>
        </w:rPr>
        <w:t xml:space="preserve">ai sensi </w:t>
      </w:r>
      <w:bookmarkEnd w:id="10"/>
      <w:r w:rsidR="0002751B" w:rsidRPr="0071156C">
        <w:rPr>
          <w:bCs/>
          <w:sz w:val="22"/>
          <w:szCs w:val="22"/>
        </w:rPr>
        <w:t xml:space="preserve">della </w:t>
      </w:r>
      <w:r w:rsidR="00297FB0" w:rsidRPr="0071156C">
        <w:rPr>
          <w:bCs/>
          <w:sz w:val="22"/>
          <w:szCs w:val="22"/>
        </w:rPr>
        <w:t>Legge Applicabile</w:t>
      </w:r>
      <w:r w:rsidRPr="0071156C">
        <w:rPr>
          <w:bCs/>
          <w:sz w:val="22"/>
          <w:szCs w:val="22"/>
        </w:rPr>
        <w:t>.</w:t>
      </w:r>
    </w:p>
    <w:p w14:paraId="78DBF45F" w14:textId="679977D4" w:rsidR="0002751B" w:rsidRPr="0071156C" w:rsidRDefault="002B7BB6" w:rsidP="00227D46">
      <w:pPr>
        <w:keepNext/>
        <w:keepLines/>
        <w:spacing w:line="480" w:lineRule="auto"/>
        <w:jc w:val="both"/>
        <w:rPr>
          <w:bCs/>
          <w:sz w:val="22"/>
          <w:szCs w:val="22"/>
        </w:rPr>
      </w:pPr>
      <w:r w:rsidRPr="0071156C">
        <w:rPr>
          <w:bCs/>
          <w:sz w:val="22"/>
          <w:szCs w:val="22"/>
        </w:rPr>
        <w:t>Qualora le</w:t>
      </w:r>
      <w:r w:rsidR="0002751B" w:rsidRPr="0071156C">
        <w:rPr>
          <w:bCs/>
          <w:sz w:val="22"/>
          <w:szCs w:val="22"/>
        </w:rPr>
        <w:t xml:space="preserve"> Garanzie di Origine consegnate </w:t>
      </w:r>
      <w:r w:rsidR="00B85883" w:rsidRPr="0071156C">
        <w:rPr>
          <w:bCs/>
          <w:sz w:val="22"/>
          <w:szCs w:val="22"/>
        </w:rPr>
        <w:t>all</w:t>
      </w:r>
      <w:r w:rsidR="00B85883" w:rsidRPr="0071156C">
        <w:rPr>
          <w:sz w:val="22"/>
          <w:szCs w:val="22"/>
        </w:rPr>
        <w:t>’Amministrazione</w:t>
      </w:r>
      <w:r w:rsidR="0002751B" w:rsidRPr="0071156C">
        <w:rPr>
          <w:bCs/>
          <w:sz w:val="22"/>
          <w:szCs w:val="22"/>
        </w:rPr>
        <w:t xml:space="preserve"> </w:t>
      </w:r>
      <w:r w:rsidRPr="0071156C">
        <w:rPr>
          <w:bCs/>
          <w:sz w:val="22"/>
          <w:szCs w:val="22"/>
        </w:rPr>
        <w:t xml:space="preserve">siano revocate o annullate, la Società sarà tenuta a fornire </w:t>
      </w:r>
      <w:r w:rsidR="00B85883" w:rsidRPr="0071156C">
        <w:rPr>
          <w:bCs/>
          <w:sz w:val="22"/>
          <w:szCs w:val="22"/>
        </w:rPr>
        <w:t>all</w:t>
      </w:r>
      <w:r w:rsidR="00B85883" w:rsidRPr="0071156C">
        <w:rPr>
          <w:sz w:val="22"/>
          <w:szCs w:val="22"/>
        </w:rPr>
        <w:t>’Amministrazione</w:t>
      </w:r>
      <w:r w:rsidRPr="0071156C">
        <w:rPr>
          <w:bCs/>
          <w:sz w:val="22"/>
          <w:szCs w:val="22"/>
        </w:rPr>
        <w:t xml:space="preserve"> nuove Garanzie di Origine per ogni Garanzia di Origine revocata o annullata entro </w:t>
      </w:r>
      <w:r w:rsidR="004B6DE7" w:rsidRPr="0071156C">
        <w:rPr>
          <w:bCs/>
          <w:sz w:val="22"/>
          <w:szCs w:val="22"/>
        </w:rPr>
        <w:t>3</w:t>
      </w:r>
      <w:r w:rsidRPr="0071156C">
        <w:rPr>
          <w:bCs/>
          <w:sz w:val="22"/>
          <w:szCs w:val="22"/>
        </w:rPr>
        <w:t>0 (</w:t>
      </w:r>
      <w:r w:rsidR="00694E63" w:rsidRPr="0071156C">
        <w:rPr>
          <w:bCs/>
          <w:sz w:val="22"/>
          <w:szCs w:val="22"/>
        </w:rPr>
        <w:t>trenta</w:t>
      </w:r>
      <w:r w:rsidRPr="0071156C">
        <w:rPr>
          <w:bCs/>
          <w:sz w:val="22"/>
          <w:szCs w:val="22"/>
        </w:rPr>
        <w:t>) Giorni Lavorativi dalla relativa revoca o annullamento.</w:t>
      </w:r>
    </w:p>
    <w:p w14:paraId="7CB98302" w14:textId="2FC10314" w:rsidR="008B2330" w:rsidRDefault="008B2330" w:rsidP="00227D46">
      <w:pPr>
        <w:keepNext/>
        <w:keepLines/>
        <w:spacing w:line="480" w:lineRule="auto"/>
        <w:jc w:val="both"/>
        <w:rPr>
          <w:bCs/>
          <w:sz w:val="22"/>
        </w:rPr>
      </w:pPr>
      <w:r w:rsidRPr="0071156C">
        <w:rPr>
          <w:sz w:val="22"/>
          <w:szCs w:val="22"/>
        </w:rPr>
        <w:t>La Società si impegna inoltre a fornire all’Amministrazione evidenza dell’origine dell’energia associata al Profilo in Prelievo, nel rispetto di quanto sopra prescritto e fermi restando i tempi di consegna e trasferimento delle Garanzie di origine dalla Società all’Amministrazione, attraverso opportuni strumenti, anche di carattere digitale e/o informatico, nei tempi e nei modi stabiliti nel Capitolato Tecnico (</w:t>
      </w:r>
      <w:proofErr w:type="spellStart"/>
      <w:r w:rsidRPr="0071156C">
        <w:rPr>
          <w:sz w:val="22"/>
          <w:szCs w:val="22"/>
        </w:rPr>
        <w:t>All</w:t>
      </w:r>
      <w:proofErr w:type="spellEnd"/>
      <w:r w:rsidRPr="0071156C">
        <w:rPr>
          <w:sz w:val="22"/>
          <w:szCs w:val="22"/>
        </w:rPr>
        <w:t>. “1</w:t>
      </w:r>
      <w:r w:rsidRPr="0071156C">
        <w:rPr>
          <w:b/>
          <w:sz w:val="22"/>
          <w:szCs w:val="22"/>
        </w:rPr>
        <w:t>”</w:t>
      </w:r>
      <w:r w:rsidRPr="0071156C">
        <w:rPr>
          <w:bCs/>
          <w:sz w:val="22"/>
          <w:szCs w:val="22"/>
        </w:rPr>
        <w:t xml:space="preserve">), </w:t>
      </w:r>
      <w:r w:rsidRPr="0071156C">
        <w:rPr>
          <w:bCs/>
          <w:sz w:val="22"/>
        </w:rPr>
        <w:t>nell’Offerta tecnica (</w:t>
      </w:r>
      <w:proofErr w:type="spellStart"/>
      <w:r w:rsidRPr="0071156C">
        <w:rPr>
          <w:bCs/>
          <w:sz w:val="22"/>
        </w:rPr>
        <w:t>All</w:t>
      </w:r>
      <w:proofErr w:type="spellEnd"/>
      <w:r w:rsidRPr="0071156C">
        <w:rPr>
          <w:bCs/>
          <w:sz w:val="22"/>
        </w:rPr>
        <w:t>. “2”) e nell’ Offerta economica (</w:t>
      </w:r>
      <w:proofErr w:type="spellStart"/>
      <w:r w:rsidRPr="0071156C">
        <w:rPr>
          <w:bCs/>
          <w:sz w:val="22"/>
        </w:rPr>
        <w:t>All</w:t>
      </w:r>
      <w:proofErr w:type="spellEnd"/>
      <w:r w:rsidRPr="0071156C">
        <w:rPr>
          <w:bCs/>
          <w:sz w:val="22"/>
        </w:rPr>
        <w:t>. “3”) presentate dalla Società in sede di gara.</w:t>
      </w:r>
    </w:p>
    <w:p w14:paraId="6ED3D940" w14:textId="2B4989C2" w:rsidR="004D6896" w:rsidRDefault="004D6896" w:rsidP="008E201E">
      <w:pPr>
        <w:keepNext/>
        <w:keepLines/>
        <w:spacing w:line="480" w:lineRule="auto"/>
        <w:jc w:val="both"/>
        <w:rPr>
          <w:b/>
          <w:sz w:val="22"/>
          <w:szCs w:val="22"/>
          <w:u w:val="single"/>
        </w:rPr>
      </w:pPr>
      <w:r>
        <w:rPr>
          <w:b/>
          <w:sz w:val="22"/>
          <w:szCs w:val="22"/>
          <w:u w:val="single"/>
        </w:rPr>
        <w:t>A</w:t>
      </w:r>
      <w:r w:rsidR="00342B0E" w:rsidRPr="0071156C">
        <w:rPr>
          <w:b/>
          <w:sz w:val="22"/>
          <w:szCs w:val="22"/>
          <w:u w:val="single"/>
        </w:rPr>
        <w:t>rt. 1</w:t>
      </w:r>
      <w:r>
        <w:rPr>
          <w:b/>
          <w:sz w:val="22"/>
          <w:szCs w:val="22"/>
          <w:u w:val="single"/>
        </w:rPr>
        <w:t>0</w:t>
      </w:r>
      <w:r w:rsidR="00342B0E" w:rsidRPr="0071156C">
        <w:rPr>
          <w:b/>
          <w:sz w:val="22"/>
          <w:szCs w:val="22"/>
          <w:u w:val="single"/>
        </w:rPr>
        <w:t xml:space="preserve"> </w:t>
      </w:r>
      <w:r>
        <w:rPr>
          <w:b/>
          <w:sz w:val="22"/>
          <w:szCs w:val="22"/>
          <w:u w:val="single"/>
        </w:rPr>
        <w:t>–</w:t>
      </w:r>
      <w:r w:rsidR="00342B0E" w:rsidRPr="0071156C">
        <w:rPr>
          <w:b/>
          <w:sz w:val="22"/>
          <w:szCs w:val="22"/>
          <w:u w:val="single"/>
        </w:rPr>
        <w:t xml:space="preserve"> </w:t>
      </w:r>
      <w:r w:rsidR="00B81858" w:rsidRPr="0071156C">
        <w:rPr>
          <w:b/>
          <w:sz w:val="22"/>
          <w:szCs w:val="22"/>
          <w:u w:val="single"/>
        </w:rPr>
        <w:t>Misurazione</w:t>
      </w:r>
    </w:p>
    <w:p w14:paraId="549625E9" w14:textId="0D7F7C65" w:rsidR="00FE191B" w:rsidRPr="004D6896" w:rsidRDefault="0EB7D6CD" w:rsidP="008E201E">
      <w:pPr>
        <w:keepNext/>
        <w:keepLines/>
        <w:spacing w:line="480" w:lineRule="auto"/>
        <w:jc w:val="both"/>
        <w:rPr>
          <w:b/>
          <w:sz w:val="22"/>
          <w:szCs w:val="22"/>
          <w:u w:val="single"/>
        </w:rPr>
      </w:pPr>
      <w:r w:rsidRPr="0071156C">
        <w:rPr>
          <w:sz w:val="22"/>
          <w:szCs w:val="22"/>
        </w:rPr>
        <w:t xml:space="preserve">La rilevazione dei consumi di energia elettrica </w:t>
      </w:r>
      <w:r w:rsidR="64763BAD" w:rsidRPr="0071156C">
        <w:rPr>
          <w:sz w:val="22"/>
          <w:szCs w:val="22"/>
        </w:rPr>
        <w:t xml:space="preserve">dei </w:t>
      </w:r>
      <w:r w:rsidR="00C945D5" w:rsidRPr="0071156C">
        <w:rPr>
          <w:sz w:val="22"/>
          <w:szCs w:val="22"/>
        </w:rPr>
        <w:t>Punti di Prelievo</w:t>
      </w:r>
      <w:r w:rsidR="4B8D4E4D" w:rsidRPr="0071156C">
        <w:rPr>
          <w:sz w:val="22"/>
          <w:szCs w:val="22"/>
        </w:rPr>
        <w:t xml:space="preserve"> </w:t>
      </w:r>
      <w:r w:rsidRPr="0071156C">
        <w:rPr>
          <w:sz w:val="22"/>
          <w:szCs w:val="22"/>
        </w:rPr>
        <w:t xml:space="preserve">ai fini della fatturazione è effettuata dal </w:t>
      </w:r>
      <w:r w:rsidR="516F6D2B" w:rsidRPr="0071156C">
        <w:rPr>
          <w:sz w:val="22"/>
          <w:szCs w:val="22"/>
        </w:rPr>
        <w:t xml:space="preserve">Distributore </w:t>
      </w:r>
      <w:r w:rsidRPr="0071156C">
        <w:rPr>
          <w:sz w:val="22"/>
          <w:szCs w:val="22"/>
        </w:rPr>
        <w:t xml:space="preserve">sulla base dei dati di consumo rilevati dal Gruppo di Misura ubicato presso ciascun Punto di Prelievo. Qualora tali dati non siano resi disponibili dal </w:t>
      </w:r>
      <w:r w:rsidR="516F6D2B" w:rsidRPr="0071156C">
        <w:rPr>
          <w:sz w:val="22"/>
          <w:szCs w:val="22"/>
        </w:rPr>
        <w:t>Distributore</w:t>
      </w:r>
      <w:r w:rsidRPr="0071156C">
        <w:rPr>
          <w:sz w:val="22"/>
          <w:szCs w:val="22"/>
        </w:rPr>
        <w:t xml:space="preserve"> in tempo utile per l’emissione della fattura, la fatturazione avviene in base all’autolettura fornita </w:t>
      </w:r>
      <w:r w:rsidR="0E28E2EC" w:rsidRPr="0071156C">
        <w:rPr>
          <w:sz w:val="22"/>
          <w:szCs w:val="22"/>
        </w:rPr>
        <w:t>dall’Amministrazione</w:t>
      </w:r>
      <w:r w:rsidRPr="0071156C">
        <w:rPr>
          <w:sz w:val="22"/>
          <w:szCs w:val="22"/>
        </w:rPr>
        <w:t xml:space="preserve"> e validata dal </w:t>
      </w:r>
      <w:r w:rsidR="516F6D2B" w:rsidRPr="0071156C">
        <w:rPr>
          <w:sz w:val="22"/>
          <w:szCs w:val="22"/>
        </w:rPr>
        <w:t>Distributore</w:t>
      </w:r>
      <w:r w:rsidRPr="0071156C">
        <w:rPr>
          <w:sz w:val="22"/>
          <w:szCs w:val="22"/>
        </w:rPr>
        <w:t xml:space="preserve">. In assenza dell’autolettura, la fatturazione avviene con l’utilizzo di stime definite dalla Società o dal </w:t>
      </w:r>
      <w:r w:rsidR="516F6D2B" w:rsidRPr="0071156C">
        <w:rPr>
          <w:sz w:val="22"/>
          <w:szCs w:val="22"/>
        </w:rPr>
        <w:t>Distributore</w:t>
      </w:r>
      <w:r w:rsidRPr="0071156C">
        <w:rPr>
          <w:sz w:val="22"/>
          <w:szCs w:val="22"/>
        </w:rPr>
        <w:t xml:space="preserve">. Le stime della Società sono effettuate in base ai consumi storici </w:t>
      </w:r>
      <w:r w:rsidR="0E28E2EC" w:rsidRPr="0071156C">
        <w:rPr>
          <w:sz w:val="22"/>
          <w:szCs w:val="22"/>
        </w:rPr>
        <w:t xml:space="preserve">dell’Amministrazione </w:t>
      </w:r>
      <w:r w:rsidRPr="0071156C">
        <w:rPr>
          <w:sz w:val="22"/>
          <w:szCs w:val="22"/>
        </w:rPr>
        <w:t>e, in mancanza di questi, anche in base alla potenza contrattuale. L’eventuale conguaglio sarà effettuato, ove possibile, al primo ciclo utile di fatturazione successivo.</w:t>
      </w:r>
    </w:p>
    <w:p w14:paraId="216375E4" w14:textId="3850DA43" w:rsidR="00667103" w:rsidRPr="0071156C" w:rsidRDefault="00342B0E" w:rsidP="00227D46">
      <w:pPr>
        <w:keepNext/>
        <w:keepLines/>
        <w:spacing w:line="480" w:lineRule="auto"/>
        <w:rPr>
          <w:sz w:val="22"/>
          <w:szCs w:val="22"/>
        </w:rPr>
      </w:pPr>
      <w:r w:rsidRPr="0071156C">
        <w:rPr>
          <w:b/>
          <w:sz w:val="22"/>
          <w:szCs w:val="22"/>
          <w:u w:val="single"/>
        </w:rPr>
        <w:t>Art. 1</w:t>
      </w:r>
      <w:r w:rsidR="006145DD">
        <w:rPr>
          <w:b/>
          <w:sz w:val="22"/>
          <w:szCs w:val="22"/>
          <w:u w:val="single"/>
        </w:rPr>
        <w:t>1</w:t>
      </w:r>
      <w:r w:rsidRPr="0071156C">
        <w:rPr>
          <w:b/>
          <w:sz w:val="22"/>
          <w:szCs w:val="22"/>
          <w:u w:val="single"/>
        </w:rPr>
        <w:t xml:space="preserve"> - </w:t>
      </w:r>
      <w:r w:rsidR="00667103" w:rsidRPr="0071156C">
        <w:rPr>
          <w:b/>
          <w:sz w:val="22"/>
          <w:szCs w:val="22"/>
          <w:u w:val="single"/>
        </w:rPr>
        <w:t>Imposte</w:t>
      </w:r>
    </w:p>
    <w:p w14:paraId="7C47AE5C" w14:textId="7299009F" w:rsidR="00B81858" w:rsidRPr="0071156C" w:rsidRDefault="00B81858" w:rsidP="006145DD">
      <w:pPr>
        <w:pStyle w:val="Titolo1"/>
        <w:keepLines/>
        <w:tabs>
          <w:tab w:val="left" w:pos="9923"/>
        </w:tabs>
        <w:spacing w:line="480" w:lineRule="auto"/>
        <w:rPr>
          <w:b w:val="0"/>
          <w:bCs/>
          <w:sz w:val="22"/>
          <w:szCs w:val="22"/>
          <w:u w:val="none"/>
        </w:rPr>
      </w:pPr>
      <w:r w:rsidRPr="0071156C">
        <w:rPr>
          <w:b w:val="0"/>
          <w:bCs/>
          <w:sz w:val="22"/>
          <w:szCs w:val="22"/>
          <w:u w:val="none"/>
        </w:rPr>
        <w:t>Si applicherà l’IVA all’aliquota in vigore pro tempore a tutti i corrispettivi per le forniture del Profilo in Prelievo e delle Garanzie di Origine ai sensi del presente Contratto.</w:t>
      </w:r>
    </w:p>
    <w:p w14:paraId="64F8FA27" w14:textId="7610193A" w:rsidR="00B81858" w:rsidRPr="0071156C" w:rsidRDefault="00B81858" w:rsidP="006145DD">
      <w:pPr>
        <w:pStyle w:val="Titolo1"/>
        <w:keepLines/>
        <w:tabs>
          <w:tab w:val="left" w:pos="9923"/>
        </w:tabs>
        <w:spacing w:line="480" w:lineRule="auto"/>
        <w:rPr>
          <w:b w:val="0"/>
          <w:bCs/>
          <w:sz w:val="22"/>
          <w:szCs w:val="22"/>
          <w:u w:val="none"/>
        </w:rPr>
      </w:pPr>
      <w:r w:rsidRPr="0071156C">
        <w:rPr>
          <w:b w:val="0"/>
          <w:bCs/>
          <w:sz w:val="22"/>
          <w:szCs w:val="22"/>
          <w:u w:val="none"/>
        </w:rPr>
        <w:t xml:space="preserve">Ciascuna Parte sosterrà eventuali modifiche o introduzioni di imposte dovute ai sensi della </w:t>
      </w:r>
      <w:r w:rsidR="00297FB0" w:rsidRPr="0071156C">
        <w:rPr>
          <w:b w:val="0"/>
          <w:bCs/>
          <w:sz w:val="22"/>
          <w:szCs w:val="22"/>
          <w:u w:val="none"/>
        </w:rPr>
        <w:t xml:space="preserve">Legge Applicabile </w:t>
      </w:r>
      <w:r w:rsidRPr="0071156C">
        <w:rPr>
          <w:b w:val="0"/>
          <w:bCs/>
          <w:sz w:val="22"/>
          <w:szCs w:val="22"/>
          <w:u w:val="none"/>
        </w:rPr>
        <w:t>da tale Parte, in aggiunta o in sostituzione a quelle esistenti.</w:t>
      </w:r>
    </w:p>
    <w:p w14:paraId="3EA19863" w14:textId="2AD33D4F" w:rsidR="00B81858" w:rsidRPr="0071156C" w:rsidRDefault="00B81858" w:rsidP="006145DD">
      <w:pPr>
        <w:pStyle w:val="Titolo1"/>
        <w:keepLines/>
        <w:tabs>
          <w:tab w:val="left" w:pos="9923"/>
        </w:tabs>
        <w:spacing w:line="480" w:lineRule="auto"/>
        <w:rPr>
          <w:b w:val="0"/>
          <w:bCs/>
          <w:sz w:val="22"/>
          <w:szCs w:val="22"/>
          <w:u w:val="none"/>
        </w:rPr>
      </w:pPr>
      <w:r w:rsidRPr="0071156C">
        <w:rPr>
          <w:b w:val="0"/>
          <w:bCs/>
          <w:sz w:val="22"/>
          <w:szCs w:val="22"/>
          <w:u w:val="none"/>
        </w:rPr>
        <w:t xml:space="preserve">Tutte le imposte dovute ai sensi della </w:t>
      </w:r>
      <w:r w:rsidR="00297FB0" w:rsidRPr="0071156C">
        <w:rPr>
          <w:b w:val="0"/>
          <w:bCs/>
          <w:sz w:val="22"/>
          <w:szCs w:val="22"/>
          <w:u w:val="none"/>
        </w:rPr>
        <w:t xml:space="preserve">Legge Applicabile </w:t>
      </w:r>
      <w:r w:rsidRPr="0071156C">
        <w:rPr>
          <w:b w:val="0"/>
          <w:bCs/>
          <w:sz w:val="22"/>
          <w:szCs w:val="22"/>
          <w:u w:val="none"/>
        </w:rPr>
        <w:t>sui servizi forniti in base al presente Contratto saranno addebitate alla Società.</w:t>
      </w:r>
    </w:p>
    <w:p w14:paraId="0519B34F" w14:textId="1F7DA6F1" w:rsidR="00C5711D" w:rsidRPr="0071156C" w:rsidRDefault="00B81858" w:rsidP="006145DD">
      <w:pPr>
        <w:pStyle w:val="Titolo1"/>
        <w:keepLines/>
        <w:spacing w:line="480" w:lineRule="auto"/>
        <w:ind w:right="0"/>
        <w:rPr>
          <w:b w:val="0"/>
          <w:bCs/>
          <w:sz w:val="22"/>
          <w:szCs w:val="22"/>
          <w:u w:val="none"/>
        </w:rPr>
      </w:pPr>
      <w:r w:rsidRPr="0071156C">
        <w:rPr>
          <w:b w:val="0"/>
          <w:bCs/>
          <w:sz w:val="22"/>
          <w:szCs w:val="22"/>
          <w:u w:val="none"/>
        </w:rPr>
        <w:t>Per le spese, imposte e altri oneri e relative imposte addizionali correnti e future applicabili per legge o regolamento dell’autorità competente a spese di ognuna delle Parti, ciascuna Parte dovrà tenere indenne l’altra Parte da ogni responsabilità derivante da ogni dichiarazione mendace fatta a quest’ultima da tale Parte, dal mancato pagamento delle summenzionate spese, oneri e imposte addizionali, o da ogni violazione di norme vigenti in materia.</w:t>
      </w:r>
    </w:p>
    <w:p w14:paraId="409F0053" w14:textId="52268224" w:rsidR="006A35C8" w:rsidRPr="0071156C" w:rsidRDefault="006A35C8" w:rsidP="006A35C8">
      <w:pPr>
        <w:keepNext/>
        <w:keepLines/>
        <w:spacing w:line="480" w:lineRule="auto"/>
        <w:jc w:val="both"/>
        <w:rPr>
          <w:bCs/>
          <w:sz w:val="22"/>
          <w:szCs w:val="22"/>
        </w:rPr>
      </w:pPr>
      <w:r w:rsidRPr="0071156C">
        <w:rPr>
          <w:bCs/>
          <w:sz w:val="22"/>
          <w:szCs w:val="22"/>
        </w:rPr>
        <w:t xml:space="preserve">Per i </w:t>
      </w:r>
      <w:r w:rsidR="00C945D5" w:rsidRPr="0071156C">
        <w:rPr>
          <w:bCs/>
          <w:sz w:val="22"/>
          <w:szCs w:val="22"/>
        </w:rPr>
        <w:t>Punti di Prelievo</w:t>
      </w:r>
      <w:r w:rsidRPr="0071156C">
        <w:rPr>
          <w:bCs/>
          <w:sz w:val="22"/>
          <w:szCs w:val="22"/>
        </w:rPr>
        <w:t xml:space="preserve"> a cui sono collegate Officine Elettriche (per es</w:t>
      </w:r>
      <w:r w:rsidR="00615FAE" w:rsidRPr="0071156C">
        <w:rPr>
          <w:bCs/>
          <w:sz w:val="22"/>
          <w:szCs w:val="22"/>
        </w:rPr>
        <w:t>empio,</w:t>
      </w:r>
      <w:r w:rsidRPr="0071156C">
        <w:rPr>
          <w:bCs/>
          <w:sz w:val="22"/>
          <w:szCs w:val="22"/>
        </w:rPr>
        <w:t xml:space="preserve"> sistemi di cogenerazione, impianti fotovoltaici) di proprietà dell'Amministrazione non sarà applicata alcuna accisa alla vendita di energia di cui al presente Contratto, poiché l’applicazione della relativa </w:t>
      </w:r>
      <w:r w:rsidR="008336B2" w:rsidRPr="0071156C">
        <w:rPr>
          <w:bCs/>
          <w:sz w:val="22"/>
          <w:szCs w:val="22"/>
        </w:rPr>
        <w:t>imposta</w:t>
      </w:r>
      <w:r w:rsidRPr="0071156C">
        <w:rPr>
          <w:bCs/>
          <w:sz w:val="22"/>
          <w:szCs w:val="22"/>
        </w:rPr>
        <w:t xml:space="preserve"> al consumo finale di energia spetta all’acquirente; per i restanti </w:t>
      </w:r>
      <w:r w:rsidR="00C945D5" w:rsidRPr="0071156C">
        <w:rPr>
          <w:bCs/>
          <w:sz w:val="22"/>
          <w:szCs w:val="22"/>
        </w:rPr>
        <w:t>Punti di Prelievo</w:t>
      </w:r>
      <w:r w:rsidRPr="0071156C">
        <w:rPr>
          <w:bCs/>
          <w:sz w:val="22"/>
          <w:szCs w:val="22"/>
        </w:rPr>
        <w:t xml:space="preserve"> le relative accise dovranno essere applicate direttamente in fattura.</w:t>
      </w:r>
      <w:r w:rsidR="00114FC8" w:rsidRPr="0071156C">
        <w:rPr>
          <w:bCs/>
          <w:sz w:val="22"/>
          <w:szCs w:val="22"/>
        </w:rPr>
        <w:t xml:space="preserve"> L’amministrazione si impegna a fornire all’inizio di ogni anno di calendario alla Società la lista dei Punti di Prelievo specificando a quali Punti di Prelievo andrà </w:t>
      </w:r>
      <w:r w:rsidR="003C7D75" w:rsidRPr="0071156C">
        <w:rPr>
          <w:bCs/>
          <w:sz w:val="22"/>
          <w:szCs w:val="22"/>
        </w:rPr>
        <w:t>applicata l’accisa.</w:t>
      </w:r>
    </w:p>
    <w:p w14:paraId="77A7B5C2" w14:textId="6010F7DB" w:rsidR="00B81858" w:rsidRPr="0071156C" w:rsidRDefault="00B81858" w:rsidP="00227D46">
      <w:pPr>
        <w:keepNext/>
        <w:keepLines/>
        <w:tabs>
          <w:tab w:val="left" w:pos="1985"/>
          <w:tab w:val="left" w:pos="2835"/>
          <w:tab w:val="left" w:pos="3544"/>
          <w:tab w:val="left" w:pos="4253"/>
          <w:tab w:val="right" w:pos="8789"/>
        </w:tabs>
        <w:spacing w:after="120" w:line="480" w:lineRule="auto"/>
        <w:jc w:val="both"/>
        <w:outlineLvl w:val="1"/>
        <w:rPr>
          <w:bCs/>
          <w:sz w:val="22"/>
          <w:szCs w:val="22"/>
        </w:rPr>
      </w:pPr>
      <w:r w:rsidRPr="0071156C">
        <w:rPr>
          <w:bCs/>
          <w:sz w:val="22"/>
          <w:szCs w:val="22"/>
        </w:rPr>
        <w:t xml:space="preserve">Il presente Contratto è soggetto ad imposta di registro in misura fissa e solo in caso d’uso ai sensi degli articoli 5 e 40 del D.P.R. n. 131 del 36 aprile 1986. Il costo sarà sostenuto dalla Parte che effettua la registrazione salvo in caso di registrazione dovuta ad inadempimento del presente Contratto di una Parte se l’altra Parte ha presentato ricorso presso un tribunale o ad ogni altro ente pubblico che richieda la registrazione del presente Contratto, in qual caso la parte soccombente sosterrà in via esclusiva l’imposta di registro e i costi relativi a tale ricorso. </w:t>
      </w:r>
    </w:p>
    <w:p w14:paraId="763EA8B7" w14:textId="63EA8B34" w:rsidR="00F75CEA" w:rsidRPr="0071156C" w:rsidRDefault="00342B0E" w:rsidP="00227D46">
      <w:pPr>
        <w:pStyle w:val="Titolo1"/>
        <w:keepLines/>
        <w:spacing w:line="480" w:lineRule="auto"/>
        <w:rPr>
          <w:sz w:val="22"/>
        </w:rPr>
      </w:pPr>
      <w:r w:rsidRPr="0071156C">
        <w:rPr>
          <w:sz w:val="22"/>
          <w:szCs w:val="22"/>
        </w:rPr>
        <w:t>Art. 1</w:t>
      </w:r>
      <w:r w:rsidR="00D43152">
        <w:rPr>
          <w:sz w:val="22"/>
          <w:szCs w:val="22"/>
        </w:rPr>
        <w:t>2</w:t>
      </w:r>
      <w:r w:rsidRPr="0071156C">
        <w:rPr>
          <w:sz w:val="22"/>
          <w:szCs w:val="22"/>
        </w:rPr>
        <w:t xml:space="preserve"> -</w:t>
      </w:r>
      <w:r w:rsidRPr="0071156C">
        <w:rPr>
          <w:sz w:val="22"/>
        </w:rPr>
        <w:t xml:space="preserve"> </w:t>
      </w:r>
      <w:r w:rsidR="00F75CEA" w:rsidRPr="0071156C">
        <w:rPr>
          <w:sz w:val="22"/>
        </w:rPr>
        <w:t>Tracciabilità dei flussi finanziari (legge 136/2010)</w:t>
      </w:r>
    </w:p>
    <w:p w14:paraId="4FB057FD" w14:textId="55E3A815" w:rsidR="007D1CD5" w:rsidRPr="0071156C" w:rsidRDefault="007D1CD5" w:rsidP="00227D46">
      <w:pPr>
        <w:keepNext/>
        <w:keepLines/>
        <w:spacing w:line="480" w:lineRule="auto"/>
        <w:jc w:val="both"/>
        <w:rPr>
          <w:sz w:val="22"/>
        </w:rPr>
      </w:pPr>
      <w:r w:rsidRPr="0071156C">
        <w:rPr>
          <w:sz w:val="22"/>
        </w:rPr>
        <w:t xml:space="preserve">Al fine di assicurare la tracciabilità dei flussi finanziari finalizzata a prevenire infiltrazioni criminali, </w:t>
      </w:r>
      <w:r w:rsidR="006D7B4D" w:rsidRPr="0071156C">
        <w:rPr>
          <w:sz w:val="22"/>
        </w:rPr>
        <w:t>la</w:t>
      </w:r>
      <w:r w:rsidRPr="0071156C">
        <w:rPr>
          <w:sz w:val="22"/>
        </w:rPr>
        <w:t xml:space="preserve"> </w:t>
      </w:r>
      <w:r w:rsidR="006D7B4D" w:rsidRPr="0071156C">
        <w:rPr>
          <w:sz w:val="22"/>
        </w:rPr>
        <w:t>Società</w:t>
      </w:r>
      <w:r w:rsidRPr="0071156C">
        <w:rPr>
          <w:sz w:val="22"/>
        </w:rPr>
        <w:t xml:space="preserve"> assume tutti gli obblighi di tracciabilità dei flussi finanziari di cui alla legge 136/2010.</w:t>
      </w:r>
    </w:p>
    <w:p w14:paraId="3B2C5D7A" w14:textId="4F606C27" w:rsidR="007D1CD5" w:rsidRPr="0071156C" w:rsidRDefault="006D7B4D" w:rsidP="00227D46">
      <w:pPr>
        <w:keepNext/>
        <w:keepLines/>
        <w:spacing w:line="480" w:lineRule="auto"/>
        <w:jc w:val="both"/>
        <w:rPr>
          <w:sz w:val="22"/>
        </w:rPr>
      </w:pPr>
      <w:r w:rsidRPr="0071156C">
        <w:rPr>
          <w:sz w:val="22"/>
        </w:rPr>
        <w:t>La Società</w:t>
      </w:r>
      <w:r w:rsidR="007D1CD5" w:rsidRPr="0071156C">
        <w:rPr>
          <w:sz w:val="22"/>
        </w:rPr>
        <w:t xml:space="preserve"> si impegna inoltre a produrre, su richiesta</w:t>
      </w:r>
      <w:r w:rsidR="006D22AC" w:rsidRPr="0071156C">
        <w:rPr>
          <w:sz w:val="22"/>
        </w:rPr>
        <w:t xml:space="preserve"> </w:t>
      </w:r>
      <w:r w:rsidR="00B85883" w:rsidRPr="0071156C">
        <w:rPr>
          <w:bCs/>
          <w:sz w:val="22"/>
          <w:szCs w:val="22"/>
        </w:rPr>
        <w:t>dell</w:t>
      </w:r>
      <w:r w:rsidR="00B85883" w:rsidRPr="0071156C">
        <w:rPr>
          <w:sz w:val="22"/>
          <w:szCs w:val="22"/>
        </w:rPr>
        <w:t>’Amministrazione</w:t>
      </w:r>
      <w:r w:rsidR="007D1CD5" w:rsidRPr="0071156C">
        <w:rPr>
          <w:sz w:val="22"/>
        </w:rPr>
        <w:t>, documentazione idonea per consentir</w:t>
      </w:r>
      <w:r w:rsidR="0060586D" w:rsidRPr="0071156C">
        <w:rPr>
          <w:sz w:val="22"/>
        </w:rPr>
        <w:t xml:space="preserve">e le verifiche di cui all’art. 3, comma 9 </w:t>
      </w:r>
      <w:r w:rsidR="007D1CD5" w:rsidRPr="0071156C">
        <w:rPr>
          <w:sz w:val="22"/>
        </w:rPr>
        <w:t>della legge 136/2010.</w:t>
      </w:r>
    </w:p>
    <w:p w14:paraId="2CA5E826" w14:textId="33159B6F" w:rsidR="0060485B" w:rsidRPr="0071156C" w:rsidRDefault="007D1CD5" w:rsidP="00227D46">
      <w:pPr>
        <w:keepNext/>
        <w:keepLines/>
        <w:spacing w:line="480" w:lineRule="auto"/>
        <w:jc w:val="both"/>
        <w:rPr>
          <w:sz w:val="22"/>
        </w:rPr>
      </w:pPr>
      <w:r w:rsidRPr="0071156C">
        <w:rPr>
          <w:sz w:val="22"/>
        </w:rPr>
        <w:t xml:space="preserve">A pena di risoluzione del </w:t>
      </w:r>
      <w:r w:rsidR="00CC3C0A" w:rsidRPr="0071156C">
        <w:rPr>
          <w:bCs/>
          <w:iCs/>
          <w:sz w:val="22"/>
          <w:szCs w:val="22"/>
        </w:rPr>
        <w:t>C</w:t>
      </w:r>
      <w:r w:rsidRPr="0071156C">
        <w:rPr>
          <w:bCs/>
          <w:iCs/>
          <w:sz w:val="22"/>
          <w:szCs w:val="22"/>
        </w:rPr>
        <w:t>ontratto</w:t>
      </w:r>
      <w:r w:rsidRPr="0071156C">
        <w:rPr>
          <w:sz w:val="22"/>
        </w:rPr>
        <w:t>,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55F12A22" w:rsidR="0060485B" w:rsidRPr="0071156C" w:rsidRDefault="00A47BF3" w:rsidP="00227D46">
      <w:pPr>
        <w:pStyle w:val="Titolo1"/>
        <w:keepLines/>
        <w:spacing w:line="480" w:lineRule="auto"/>
        <w:rPr>
          <w:sz w:val="22"/>
          <w:szCs w:val="22"/>
        </w:rPr>
      </w:pPr>
      <w:r w:rsidRPr="0071156C">
        <w:rPr>
          <w:sz w:val="22"/>
        </w:rPr>
        <w:t xml:space="preserve">Art. </w:t>
      </w:r>
      <w:r w:rsidR="00342B0E" w:rsidRPr="0071156C">
        <w:rPr>
          <w:sz w:val="22"/>
          <w:szCs w:val="22"/>
        </w:rPr>
        <w:t>1</w:t>
      </w:r>
      <w:r w:rsidR="00D43152">
        <w:rPr>
          <w:sz w:val="22"/>
          <w:szCs w:val="22"/>
        </w:rPr>
        <w:t>3</w:t>
      </w:r>
      <w:r w:rsidRPr="0071156C">
        <w:rPr>
          <w:sz w:val="22"/>
          <w:szCs w:val="22"/>
        </w:rPr>
        <w:t xml:space="preserve"> – </w:t>
      </w:r>
      <w:r w:rsidR="00B81858" w:rsidRPr="0071156C">
        <w:rPr>
          <w:sz w:val="22"/>
          <w:szCs w:val="22"/>
        </w:rPr>
        <w:t>Dichiarazioni e garanzie delle Parti</w:t>
      </w:r>
    </w:p>
    <w:p w14:paraId="33EEE026" w14:textId="0C2385ED" w:rsidR="00A10767" w:rsidRPr="0071156C" w:rsidRDefault="00A10767" w:rsidP="00227D46">
      <w:pPr>
        <w:pStyle w:val="Titolo1"/>
        <w:keepLines/>
        <w:spacing w:line="480" w:lineRule="auto"/>
        <w:rPr>
          <w:b w:val="0"/>
          <w:sz w:val="22"/>
          <w:szCs w:val="22"/>
          <w:u w:val="none"/>
        </w:rPr>
      </w:pPr>
      <w:bookmarkStart w:id="11" w:name="_Ref129274611"/>
      <w:bookmarkStart w:id="12" w:name="_Hlk143079581"/>
      <w:r w:rsidRPr="0071156C">
        <w:rPr>
          <w:b w:val="0"/>
          <w:sz w:val="22"/>
          <w:szCs w:val="22"/>
          <w:u w:val="none"/>
        </w:rPr>
        <w:t xml:space="preserve">Ciascuna Parte dichiara e garantisce all’altra Parte, alla </w:t>
      </w:r>
      <w:r w:rsidR="00CB5AED" w:rsidRPr="0071156C">
        <w:rPr>
          <w:b w:val="0"/>
          <w:sz w:val="22"/>
          <w:szCs w:val="22"/>
          <w:u w:val="none"/>
        </w:rPr>
        <w:t>D</w:t>
      </w:r>
      <w:r w:rsidRPr="0071156C">
        <w:rPr>
          <w:b w:val="0"/>
          <w:sz w:val="22"/>
          <w:szCs w:val="22"/>
          <w:u w:val="none"/>
        </w:rPr>
        <w:t>ata</w:t>
      </w:r>
      <w:r w:rsidRPr="0071156C">
        <w:rPr>
          <w:b w:val="0"/>
          <w:sz w:val="22"/>
          <w:u w:val="none"/>
        </w:rPr>
        <w:t xml:space="preserve"> di </w:t>
      </w:r>
      <w:r w:rsidR="00CB5AED" w:rsidRPr="0071156C">
        <w:rPr>
          <w:b w:val="0"/>
          <w:sz w:val="22"/>
          <w:szCs w:val="22"/>
          <w:u w:val="none"/>
        </w:rPr>
        <w:t>Stipula</w:t>
      </w:r>
      <w:r w:rsidRPr="0071156C">
        <w:rPr>
          <w:b w:val="0"/>
          <w:sz w:val="22"/>
          <w:szCs w:val="22"/>
          <w:u w:val="none"/>
        </w:rPr>
        <w:t xml:space="preserve"> e per l’intera durata del Contratto, che:</w:t>
      </w:r>
      <w:bookmarkEnd w:id="11"/>
    </w:p>
    <w:p w14:paraId="6E19E8A5" w14:textId="235A993E" w:rsidR="00A10767" w:rsidRPr="0071156C" w:rsidRDefault="2AB3C122" w:rsidP="00227D46">
      <w:pPr>
        <w:pStyle w:val="Titolo1"/>
        <w:keepLines/>
        <w:numPr>
          <w:ilvl w:val="0"/>
          <w:numId w:val="21"/>
        </w:numPr>
        <w:spacing w:line="480" w:lineRule="auto"/>
        <w:rPr>
          <w:b w:val="0"/>
          <w:sz w:val="22"/>
          <w:szCs w:val="22"/>
          <w:u w:val="none"/>
        </w:rPr>
      </w:pPr>
      <w:bookmarkStart w:id="13" w:name="_Toc140230548"/>
      <w:bookmarkStart w:id="14" w:name="_Toc140230583"/>
      <w:bookmarkStart w:id="15" w:name="_Toc142466743"/>
      <w:bookmarkStart w:id="16" w:name="_Toc153526202"/>
      <w:bookmarkStart w:id="17" w:name="_Toc155896249"/>
      <w:bookmarkStart w:id="18" w:name="_Toc170135810"/>
      <w:bookmarkStart w:id="19" w:name="_Toc170732035"/>
      <w:bookmarkStart w:id="20" w:name="_Toc170914713"/>
      <w:bookmarkStart w:id="21" w:name="_Toc130204110"/>
      <w:bookmarkEnd w:id="12"/>
      <w:r w:rsidRPr="0071156C">
        <w:rPr>
          <w:b w:val="0"/>
          <w:sz w:val="22"/>
          <w:szCs w:val="22"/>
          <w:u w:val="none"/>
        </w:rPr>
        <w:t xml:space="preserve">è una società validamente costituita e vigente in conformità </w:t>
      </w:r>
      <w:r w:rsidR="0CAF842E" w:rsidRPr="0071156C">
        <w:rPr>
          <w:b w:val="0"/>
          <w:sz w:val="22"/>
          <w:szCs w:val="22"/>
          <w:u w:val="none"/>
        </w:rPr>
        <w:t>alla Legge Applicabile</w:t>
      </w:r>
      <w:r w:rsidRPr="0071156C">
        <w:rPr>
          <w:b w:val="0"/>
          <w:sz w:val="22"/>
          <w:szCs w:val="22"/>
          <w:u w:val="none"/>
        </w:rPr>
        <w:t>;</w:t>
      </w:r>
      <w:bookmarkEnd w:id="13"/>
      <w:bookmarkEnd w:id="14"/>
      <w:bookmarkEnd w:id="15"/>
      <w:bookmarkEnd w:id="16"/>
      <w:bookmarkEnd w:id="17"/>
      <w:bookmarkEnd w:id="18"/>
      <w:bookmarkEnd w:id="19"/>
      <w:bookmarkEnd w:id="20"/>
    </w:p>
    <w:p w14:paraId="72FEEFC9" w14:textId="67B0ACE3" w:rsidR="00A10767" w:rsidRPr="0071156C" w:rsidRDefault="2AB3C122" w:rsidP="00227D46">
      <w:pPr>
        <w:pStyle w:val="Titolo1"/>
        <w:keepLines/>
        <w:numPr>
          <w:ilvl w:val="0"/>
          <w:numId w:val="21"/>
        </w:numPr>
        <w:spacing w:line="480" w:lineRule="auto"/>
        <w:rPr>
          <w:b w:val="0"/>
          <w:sz w:val="22"/>
          <w:szCs w:val="22"/>
          <w:u w:val="none"/>
        </w:rPr>
      </w:pPr>
      <w:bookmarkStart w:id="22" w:name="_Toc140230549"/>
      <w:bookmarkStart w:id="23" w:name="_Toc140230584"/>
      <w:bookmarkStart w:id="24" w:name="_Toc142466745"/>
      <w:bookmarkStart w:id="25" w:name="_Toc153526203"/>
      <w:bookmarkStart w:id="26" w:name="_Toc155896250"/>
      <w:bookmarkStart w:id="27" w:name="_Toc170135811"/>
      <w:bookmarkStart w:id="28" w:name="_Toc170732036"/>
      <w:bookmarkStart w:id="29" w:name="_Toc170914714"/>
      <w:r w:rsidRPr="0071156C">
        <w:rPr>
          <w:b w:val="0"/>
          <w:sz w:val="22"/>
          <w:szCs w:val="22"/>
          <w:u w:val="none"/>
        </w:rPr>
        <w:t xml:space="preserve">non risulta essere insolvente, non versa in situazione di crisi, né </w:t>
      </w:r>
      <w:bookmarkStart w:id="30" w:name="_Toc130204116"/>
      <w:r w:rsidRPr="0071156C">
        <w:rPr>
          <w:b w:val="0"/>
          <w:sz w:val="22"/>
          <w:szCs w:val="22"/>
          <w:u w:val="none"/>
        </w:rPr>
        <w:t>si trova in una delle situazioni di cui agli articoli 2446 o 2447 del Codice Civile oppure, a seconda dei casi, agli articoli 2482-</w:t>
      </w:r>
      <w:r w:rsidRPr="0071156C">
        <w:rPr>
          <w:b w:val="0"/>
          <w:i/>
          <w:iCs/>
          <w:sz w:val="22"/>
          <w:szCs w:val="22"/>
          <w:u w:val="none"/>
        </w:rPr>
        <w:t>bis</w:t>
      </w:r>
      <w:r w:rsidRPr="0071156C">
        <w:rPr>
          <w:b w:val="0"/>
          <w:sz w:val="22"/>
          <w:szCs w:val="22"/>
          <w:u w:val="none"/>
        </w:rPr>
        <w:t xml:space="preserve"> o 2482-</w:t>
      </w:r>
      <w:r w:rsidRPr="0071156C">
        <w:rPr>
          <w:b w:val="0"/>
          <w:i/>
          <w:iCs/>
          <w:sz w:val="22"/>
          <w:szCs w:val="22"/>
          <w:u w:val="none"/>
        </w:rPr>
        <w:t>ter</w:t>
      </w:r>
      <w:r w:rsidRPr="0071156C">
        <w:rPr>
          <w:b w:val="0"/>
          <w:sz w:val="22"/>
          <w:szCs w:val="22"/>
          <w:u w:val="none"/>
        </w:rPr>
        <w:t xml:space="preserve"> del Codice Civile</w:t>
      </w:r>
      <w:bookmarkEnd w:id="21"/>
      <w:bookmarkEnd w:id="30"/>
      <w:r w:rsidRPr="0071156C">
        <w:rPr>
          <w:b w:val="0"/>
          <w:sz w:val="22"/>
          <w:szCs w:val="22"/>
          <w:u w:val="none"/>
        </w:rPr>
        <w:t xml:space="preserve"> o in simili procedimenti;</w:t>
      </w:r>
      <w:bookmarkEnd w:id="22"/>
      <w:bookmarkEnd w:id="23"/>
      <w:bookmarkEnd w:id="24"/>
      <w:bookmarkEnd w:id="25"/>
      <w:bookmarkEnd w:id="26"/>
      <w:bookmarkEnd w:id="27"/>
      <w:bookmarkEnd w:id="28"/>
      <w:bookmarkEnd w:id="29"/>
    </w:p>
    <w:p w14:paraId="3941D6F3" w14:textId="7BBE4D10" w:rsidR="00A10767" w:rsidRPr="0071156C" w:rsidRDefault="2AB3C122" w:rsidP="685E6582">
      <w:pPr>
        <w:pStyle w:val="Titolo1"/>
        <w:keepLines/>
        <w:numPr>
          <w:ilvl w:val="0"/>
          <w:numId w:val="21"/>
        </w:numPr>
        <w:spacing w:line="480" w:lineRule="auto"/>
        <w:rPr>
          <w:b w:val="0"/>
          <w:sz w:val="22"/>
          <w:szCs w:val="22"/>
          <w:u w:val="none"/>
        </w:rPr>
      </w:pPr>
      <w:bookmarkStart w:id="31" w:name="_Toc130204111"/>
      <w:bookmarkStart w:id="32" w:name="_Toc140230550"/>
      <w:bookmarkStart w:id="33" w:name="_Toc140230585"/>
      <w:bookmarkStart w:id="34" w:name="_Toc142466746"/>
      <w:bookmarkStart w:id="35" w:name="_Toc153526204"/>
      <w:bookmarkStart w:id="36" w:name="_Toc155896251"/>
      <w:bookmarkStart w:id="37" w:name="_Toc170135812"/>
      <w:bookmarkStart w:id="38" w:name="_Toc170732037"/>
      <w:r w:rsidRPr="0071156C">
        <w:rPr>
          <w:b w:val="0"/>
          <w:sz w:val="22"/>
          <w:szCs w:val="22"/>
          <w:u w:val="none"/>
        </w:rPr>
        <w:t>la stipula ed esecuzione del presente Contratto rientrano nei suoi poteri ed essa è stata debitamente autorizzata;</w:t>
      </w:r>
      <w:bookmarkStart w:id="39" w:name="_Toc170914715"/>
      <w:bookmarkEnd w:id="31"/>
      <w:bookmarkEnd w:id="32"/>
      <w:bookmarkEnd w:id="33"/>
      <w:bookmarkEnd w:id="34"/>
      <w:bookmarkEnd w:id="35"/>
      <w:bookmarkEnd w:id="36"/>
      <w:bookmarkEnd w:id="37"/>
      <w:bookmarkEnd w:id="38"/>
      <w:bookmarkEnd w:id="39"/>
    </w:p>
    <w:p w14:paraId="2DDFF588" w14:textId="70FB8A85" w:rsidR="00A10767" w:rsidRPr="0071156C" w:rsidRDefault="2AB3C122" w:rsidP="00227D46">
      <w:pPr>
        <w:pStyle w:val="Titolo1"/>
        <w:keepLines/>
        <w:numPr>
          <w:ilvl w:val="0"/>
          <w:numId w:val="21"/>
        </w:numPr>
        <w:spacing w:line="480" w:lineRule="auto"/>
        <w:rPr>
          <w:b w:val="0"/>
          <w:sz w:val="22"/>
          <w:szCs w:val="22"/>
          <w:u w:val="none"/>
        </w:rPr>
      </w:pPr>
      <w:bookmarkStart w:id="40" w:name="_Toc130204112"/>
      <w:bookmarkStart w:id="41" w:name="_Toc140230551"/>
      <w:bookmarkStart w:id="42" w:name="_Toc140230586"/>
      <w:bookmarkStart w:id="43" w:name="_Toc142466747"/>
      <w:bookmarkStart w:id="44" w:name="_Toc153526205"/>
      <w:bookmarkStart w:id="45" w:name="_Toc155896252"/>
      <w:bookmarkStart w:id="46" w:name="_Toc170135813"/>
      <w:bookmarkStart w:id="47" w:name="_Toc170732038"/>
      <w:bookmarkStart w:id="48" w:name="_Toc170914716"/>
      <w:r w:rsidRPr="0071156C">
        <w:rPr>
          <w:b w:val="0"/>
          <w:sz w:val="22"/>
          <w:szCs w:val="22"/>
          <w:u w:val="none"/>
        </w:rPr>
        <w:t xml:space="preserve">la stipula ed esecuzione del presente Contratto non risulta violare (a) i termini o condizioni dei propri documenti costitutivi, oppure (b) di ogni contratto di cui essa è parte, oppure (c) </w:t>
      </w:r>
      <w:bookmarkEnd w:id="40"/>
      <w:r w:rsidR="0CAF842E" w:rsidRPr="0071156C">
        <w:rPr>
          <w:b w:val="0"/>
          <w:sz w:val="22"/>
          <w:szCs w:val="22"/>
          <w:u w:val="none"/>
        </w:rPr>
        <w:t>la Legge Applicabile</w:t>
      </w:r>
      <w:r w:rsidRPr="0071156C">
        <w:rPr>
          <w:b w:val="0"/>
          <w:sz w:val="22"/>
          <w:szCs w:val="22"/>
          <w:u w:val="none"/>
        </w:rPr>
        <w:t>;</w:t>
      </w:r>
      <w:bookmarkEnd w:id="41"/>
      <w:bookmarkEnd w:id="42"/>
      <w:bookmarkEnd w:id="43"/>
      <w:bookmarkEnd w:id="44"/>
      <w:bookmarkEnd w:id="45"/>
      <w:r w:rsidRPr="0071156C">
        <w:rPr>
          <w:b w:val="0"/>
          <w:sz w:val="22"/>
          <w:szCs w:val="22"/>
          <w:u w:val="none"/>
        </w:rPr>
        <w:t xml:space="preserve"> e</w:t>
      </w:r>
      <w:bookmarkEnd w:id="46"/>
      <w:bookmarkEnd w:id="47"/>
      <w:bookmarkEnd w:id="48"/>
    </w:p>
    <w:p w14:paraId="0872DECD" w14:textId="582E4B0D" w:rsidR="00A10767" w:rsidRPr="0071156C" w:rsidRDefault="2AB3C122" w:rsidP="00227D46">
      <w:pPr>
        <w:pStyle w:val="Titolo1"/>
        <w:keepLines/>
        <w:numPr>
          <w:ilvl w:val="0"/>
          <w:numId w:val="21"/>
        </w:numPr>
        <w:spacing w:line="480" w:lineRule="auto"/>
        <w:rPr>
          <w:b w:val="0"/>
          <w:sz w:val="22"/>
          <w:szCs w:val="22"/>
          <w:u w:val="none"/>
        </w:rPr>
      </w:pPr>
      <w:bookmarkStart w:id="49" w:name="_Toc130204115"/>
      <w:bookmarkStart w:id="50" w:name="_Toc140230553"/>
      <w:bookmarkStart w:id="51" w:name="_Toc140230588"/>
      <w:bookmarkStart w:id="52" w:name="_Toc153526206"/>
      <w:bookmarkStart w:id="53" w:name="_Toc155896253"/>
      <w:bookmarkStart w:id="54" w:name="_Toc170135814"/>
      <w:bookmarkStart w:id="55" w:name="_Toc170732039"/>
      <w:bookmarkStart w:id="56" w:name="_Toc142466751"/>
      <w:bookmarkStart w:id="57" w:name="_Toc170914717"/>
      <w:r w:rsidRPr="0071156C">
        <w:rPr>
          <w:b w:val="0"/>
          <w:sz w:val="22"/>
          <w:szCs w:val="22"/>
          <w:u w:val="none"/>
        </w:rPr>
        <w:t>essa non è, né lo è nessun soggetto o ente che ne sia titolare effettivo, soggetta a o inclusa (a) nell’elenco di soggetti, gruppi ed enti soggetti a sanzioni finanziarie UE o (b) all’“Elenco Sanzioni Consolidato” dell’OFAC</w:t>
      </w:r>
      <w:bookmarkEnd w:id="49"/>
      <w:bookmarkEnd w:id="50"/>
      <w:bookmarkEnd w:id="51"/>
      <w:bookmarkEnd w:id="52"/>
      <w:bookmarkEnd w:id="53"/>
      <w:bookmarkEnd w:id="54"/>
      <w:bookmarkEnd w:id="55"/>
      <w:bookmarkEnd w:id="56"/>
      <w:bookmarkEnd w:id="57"/>
      <w:r w:rsidRPr="0071156C">
        <w:rPr>
          <w:b w:val="0"/>
          <w:sz w:val="22"/>
          <w:szCs w:val="22"/>
          <w:u w:val="none"/>
        </w:rPr>
        <w:t>.</w:t>
      </w:r>
    </w:p>
    <w:p w14:paraId="7E42C532" w14:textId="4C5BA3EB" w:rsidR="00A10767" w:rsidRPr="0071156C" w:rsidRDefault="00A10767" w:rsidP="00227D46">
      <w:pPr>
        <w:pStyle w:val="Titolo1"/>
        <w:keepLines/>
        <w:spacing w:line="480" w:lineRule="auto"/>
        <w:ind w:firstLine="360"/>
        <w:rPr>
          <w:b w:val="0"/>
          <w:sz w:val="22"/>
          <w:szCs w:val="22"/>
          <w:u w:val="none"/>
        </w:rPr>
      </w:pPr>
      <w:bookmarkStart w:id="58" w:name="_Ref153529315"/>
      <w:r w:rsidRPr="0071156C">
        <w:rPr>
          <w:b w:val="0"/>
          <w:sz w:val="22"/>
          <w:szCs w:val="22"/>
          <w:u w:val="none"/>
        </w:rPr>
        <w:t xml:space="preserve">La Società dichiara e garantisce </w:t>
      </w:r>
      <w:r w:rsidR="00B85883" w:rsidRPr="0071156C">
        <w:rPr>
          <w:b w:val="0"/>
          <w:sz w:val="22"/>
          <w:szCs w:val="22"/>
          <w:u w:val="none"/>
        </w:rPr>
        <w:t>all’Amministrazione</w:t>
      </w:r>
      <w:r w:rsidRPr="0071156C">
        <w:rPr>
          <w:b w:val="0"/>
          <w:sz w:val="22"/>
          <w:szCs w:val="22"/>
          <w:u w:val="none"/>
        </w:rPr>
        <w:t xml:space="preserve">, alla </w:t>
      </w:r>
      <w:r w:rsidR="00CB5AED" w:rsidRPr="0071156C">
        <w:rPr>
          <w:b w:val="0"/>
          <w:sz w:val="22"/>
          <w:szCs w:val="22"/>
          <w:u w:val="none"/>
        </w:rPr>
        <w:t>Data di Stipula</w:t>
      </w:r>
      <w:r w:rsidRPr="0071156C">
        <w:rPr>
          <w:b w:val="0"/>
          <w:sz w:val="22"/>
          <w:szCs w:val="22"/>
          <w:u w:val="none"/>
        </w:rPr>
        <w:t xml:space="preserve"> che:</w:t>
      </w:r>
      <w:bookmarkEnd w:id="58"/>
      <w:r w:rsidRPr="0071156C">
        <w:rPr>
          <w:b w:val="0"/>
          <w:sz w:val="22"/>
          <w:szCs w:val="22"/>
          <w:u w:val="none"/>
        </w:rPr>
        <w:t xml:space="preserve"> </w:t>
      </w:r>
    </w:p>
    <w:p w14:paraId="64638360" w14:textId="1C783C06" w:rsidR="00A10767" w:rsidRPr="0071156C" w:rsidRDefault="2AB3C122" w:rsidP="00227D46">
      <w:pPr>
        <w:pStyle w:val="Titolo1"/>
        <w:keepLines/>
        <w:numPr>
          <w:ilvl w:val="0"/>
          <w:numId w:val="22"/>
        </w:numPr>
        <w:spacing w:line="480" w:lineRule="auto"/>
        <w:rPr>
          <w:b w:val="0"/>
          <w:sz w:val="22"/>
          <w:szCs w:val="22"/>
          <w:u w:val="none"/>
        </w:rPr>
      </w:pPr>
      <w:bookmarkStart w:id="59" w:name="_Toc153526211"/>
      <w:bookmarkStart w:id="60" w:name="_Toc155896258"/>
      <w:bookmarkStart w:id="61" w:name="_Toc170732042"/>
      <w:bookmarkStart w:id="62" w:name="_Toc170914720"/>
      <w:r w:rsidRPr="0071156C">
        <w:rPr>
          <w:b w:val="0"/>
          <w:sz w:val="22"/>
          <w:szCs w:val="22"/>
          <w:u w:val="none"/>
        </w:rPr>
        <w:t>tutte le Autorizzazioni necessarie per l’adempimento dei propri obblighi di somministrazione del Profilo in Prelievo e delle Garanzie di Origine oggetto del presente Contratto sono state ottenute dalla Società e sono pienamente valide ed efficaci o saranno ottenute (e saranno pienamente validi ed efficaci) dalla Società</w:t>
      </w:r>
      <w:r w:rsidR="00296B77">
        <w:rPr>
          <w:b w:val="0"/>
          <w:sz w:val="22"/>
          <w:szCs w:val="22"/>
          <w:u w:val="none"/>
        </w:rPr>
        <w:t xml:space="preserve"> in tempo utile</w:t>
      </w:r>
      <w:r w:rsidRPr="0071156C">
        <w:rPr>
          <w:b w:val="0"/>
          <w:sz w:val="22"/>
          <w:szCs w:val="22"/>
          <w:u w:val="none"/>
        </w:rPr>
        <w:t>;</w:t>
      </w:r>
      <w:bookmarkEnd w:id="59"/>
      <w:bookmarkEnd w:id="60"/>
      <w:bookmarkEnd w:id="61"/>
      <w:bookmarkEnd w:id="62"/>
    </w:p>
    <w:p w14:paraId="63538625" w14:textId="264AF757" w:rsidR="00A10767" w:rsidRPr="00296B77" w:rsidRDefault="00D22236" w:rsidP="00227D46">
      <w:pPr>
        <w:pStyle w:val="Paragrafoelenco"/>
        <w:keepNext/>
        <w:keepLines/>
        <w:numPr>
          <w:ilvl w:val="0"/>
          <w:numId w:val="22"/>
        </w:numPr>
        <w:spacing w:line="480" w:lineRule="auto"/>
        <w:rPr>
          <w:sz w:val="22"/>
          <w:szCs w:val="22"/>
        </w:rPr>
      </w:pPr>
      <w:bookmarkStart w:id="63" w:name="_Toc170732043"/>
      <w:bookmarkStart w:id="64" w:name="_Toc170914721"/>
      <w:r w:rsidRPr="0071156C">
        <w:rPr>
          <w:bCs/>
          <w:sz w:val="22"/>
          <w:szCs w:val="22"/>
        </w:rPr>
        <w:t>è iscritto all’ “</w:t>
      </w:r>
      <w:r w:rsidR="007901EA" w:rsidRPr="0071156C">
        <w:rPr>
          <w:bCs/>
          <w:sz w:val="22"/>
          <w:szCs w:val="22"/>
        </w:rPr>
        <w:t>Elenco Venditori Energia Elettrica” di cui al Decreto</w:t>
      </w:r>
      <w:r w:rsidR="007901EA" w:rsidRPr="0071156C">
        <w:rPr>
          <w:sz w:val="22"/>
          <w:szCs w:val="22"/>
        </w:rPr>
        <w:t xml:space="preserve"> Ministeriale 25 agosto 2022, n. 164</w:t>
      </w:r>
      <w:bookmarkEnd w:id="63"/>
      <w:bookmarkEnd w:id="64"/>
      <w:r w:rsidR="00296B77">
        <w:rPr>
          <w:sz w:val="22"/>
          <w:szCs w:val="22"/>
        </w:rPr>
        <w:t>.</w:t>
      </w:r>
    </w:p>
    <w:p w14:paraId="4A4B714F" w14:textId="6F0E0CF4" w:rsidR="00D942C1" w:rsidRPr="0071156C" w:rsidRDefault="00D942C1" w:rsidP="00227D46">
      <w:pPr>
        <w:pStyle w:val="Titolo1"/>
        <w:keepLines/>
        <w:spacing w:line="480" w:lineRule="auto"/>
        <w:rPr>
          <w:sz w:val="22"/>
        </w:rPr>
      </w:pPr>
      <w:r w:rsidRPr="0071156C">
        <w:rPr>
          <w:sz w:val="22"/>
          <w:szCs w:val="22"/>
        </w:rPr>
        <w:t>Ar</w:t>
      </w:r>
      <w:r w:rsidR="00F21C08" w:rsidRPr="0071156C">
        <w:rPr>
          <w:sz w:val="22"/>
          <w:szCs w:val="22"/>
        </w:rPr>
        <w:t xml:space="preserve">t. </w:t>
      </w:r>
      <w:r w:rsidR="00342B0E" w:rsidRPr="0071156C">
        <w:rPr>
          <w:sz w:val="22"/>
          <w:szCs w:val="22"/>
        </w:rPr>
        <w:t>1</w:t>
      </w:r>
      <w:r w:rsidR="00171F62">
        <w:rPr>
          <w:sz w:val="22"/>
          <w:szCs w:val="22"/>
        </w:rPr>
        <w:t>4</w:t>
      </w:r>
      <w:r w:rsidR="00342B0E" w:rsidRPr="0071156C">
        <w:rPr>
          <w:sz w:val="22"/>
        </w:rPr>
        <w:t xml:space="preserve"> </w:t>
      </w:r>
      <w:r w:rsidR="00F21C08" w:rsidRPr="0071156C">
        <w:rPr>
          <w:sz w:val="22"/>
        </w:rPr>
        <w:t>– Normativa anticorruzione</w:t>
      </w:r>
    </w:p>
    <w:p w14:paraId="0038FB6A" w14:textId="28259B4D" w:rsidR="00AB59BB" w:rsidRPr="0071156C" w:rsidRDefault="006D7B4D" w:rsidP="00227D46">
      <w:pPr>
        <w:keepNext/>
        <w:keepLines/>
        <w:spacing w:line="480" w:lineRule="auto"/>
        <w:jc w:val="both"/>
        <w:rPr>
          <w:sz w:val="22"/>
        </w:rPr>
      </w:pPr>
      <w:r w:rsidRPr="0071156C">
        <w:rPr>
          <w:sz w:val="22"/>
        </w:rPr>
        <w:t>La Società</w:t>
      </w:r>
      <w:r w:rsidR="00AB59BB" w:rsidRPr="0071156C">
        <w:rPr>
          <w:sz w:val="22"/>
        </w:rPr>
        <w:t xml:space="preserv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r w:rsidR="004E10B4" w:rsidRPr="0071156C">
        <w:rPr>
          <w:sz w:val="22"/>
        </w:rPr>
        <w:t xml:space="preserve"> </w:t>
      </w:r>
      <w:hyperlink r:id="rId11" w:history="1">
        <w:r w:rsidR="004E10B4" w:rsidRPr="0071156C">
          <w:rPr>
            <w:rStyle w:val="Collegamentoipertestuale"/>
            <w:sz w:val="22"/>
          </w:rPr>
          <w:t>https://www.polimi.it/il-politecnico/governance</w:t>
        </w:r>
      </w:hyperlink>
      <w:r w:rsidR="00AB59BB" w:rsidRPr="0071156C">
        <w:rPr>
          <w:sz w:val="22"/>
        </w:rPr>
        <w:t>, RUP della presente procedura.</w:t>
      </w:r>
    </w:p>
    <w:p w14:paraId="36EC9BA4" w14:textId="6BFB6815" w:rsidR="00AB59BB" w:rsidRPr="0071156C" w:rsidRDefault="006D7B4D" w:rsidP="00227D46">
      <w:pPr>
        <w:keepNext/>
        <w:keepLines/>
        <w:spacing w:line="480" w:lineRule="auto"/>
        <w:jc w:val="both"/>
        <w:rPr>
          <w:sz w:val="22"/>
        </w:rPr>
      </w:pPr>
      <w:r w:rsidRPr="0071156C">
        <w:rPr>
          <w:sz w:val="22"/>
        </w:rPr>
        <w:t>La Società</w:t>
      </w:r>
      <w:r w:rsidR="00AB59BB" w:rsidRPr="0071156C">
        <w:rPr>
          <w:sz w:val="22"/>
        </w:rPr>
        <w:t xml:space="preserve"> si impegna a dare comunicazione tempestiva </w:t>
      </w:r>
      <w:r w:rsidR="00B85883" w:rsidRPr="0071156C">
        <w:rPr>
          <w:bCs/>
          <w:sz w:val="22"/>
          <w:szCs w:val="22"/>
        </w:rPr>
        <w:t>all</w:t>
      </w:r>
      <w:r w:rsidR="00B85883" w:rsidRPr="0071156C">
        <w:rPr>
          <w:sz w:val="22"/>
          <w:szCs w:val="22"/>
        </w:rPr>
        <w:t>’Amministrazione</w:t>
      </w:r>
      <w:r w:rsidR="00AB59BB" w:rsidRPr="0071156C">
        <w:rPr>
          <w:sz w:val="22"/>
        </w:rPr>
        <w:t xml:space="preserve"> e alla Prefettura, di tentativi di concussione che si siano, in qualsiasi modo, manifestati nei confronti dell’imprenditore, degli organi sociali o dei dirigenti di impresa.</w:t>
      </w:r>
    </w:p>
    <w:p w14:paraId="2E1BBFA4" w14:textId="2A10E569" w:rsidR="00AB59BB" w:rsidRPr="0071156C" w:rsidRDefault="00AB59BB" w:rsidP="00227D46">
      <w:pPr>
        <w:keepNext/>
        <w:keepLines/>
        <w:spacing w:line="480" w:lineRule="auto"/>
        <w:jc w:val="both"/>
        <w:rPr>
          <w:sz w:val="22"/>
        </w:rPr>
      </w:pPr>
      <w:r w:rsidRPr="0071156C">
        <w:rPr>
          <w:sz w:val="22"/>
        </w:rPr>
        <w:t xml:space="preserve">Il predetto adempimento ha natura essenziale ai fini della esecuzione del contratto e il relativo inadempimento darà luogo alla risoluzione espressa del contratto stesso, ai sensi dell’art. 1456 del </w:t>
      </w:r>
      <w:r w:rsidR="00254BBB" w:rsidRPr="0071156C">
        <w:rPr>
          <w:bCs/>
          <w:iCs/>
          <w:sz w:val="22"/>
          <w:szCs w:val="22"/>
        </w:rPr>
        <w:t>Codice Civile</w:t>
      </w:r>
      <w:r w:rsidRPr="0071156C">
        <w:rPr>
          <w:bCs/>
          <w:iCs/>
          <w:sz w:val="22"/>
          <w:szCs w:val="22"/>
        </w:rPr>
        <w:t>,</w:t>
      </w:r>
      <w:r w:rsidRPr="0071156C">
        <w:rPr>
          <w:sz w:val="22"/>
        </w:rPr>
        <w:t xml:space="preserve"> ogni qualvolta nei confronti di pubblici amministratori che abbiano esercitato funzioni relative alla stipula ed esecuzione del contratto, sia stata disposta misura cautelare o sia intervenuto rinvio a giudizio per il delitto previsto dall’art. 317 del c.p.</w:t>
      </w:r>
    </w:p>
    <w:p w14:paraId="31439B13" w14:textId="26D4D3E8" w:rsidR="00EC4C6B" w:rsidRPr="0071156C" w:rsidRDefault="006D7B4D" w:rsidP="00227D46">
      <w:pPr>
        <w:keepNext/>
        <w:keepLines/>
        <w:spacing w:line="480" w:lineRule="auto"/>
        <w:jc w:val="both"/>
        <w:rPr>
          <w:sz w:val="22"/>
        </w:rPr>
      </w:pPr>
      <w:r w:rsidRPr="0071156C">
        <w:rPr>
          <w:sz w:val="22"/>
        </w:rPr>
        <w:t>La Società</w:t>
      </w:r>
      <w:r w:rsidR="00EC4C6B" w:rsidRPr="0071156C">
        <w:rPr>
          <w:sz w:val="22"/>
        </w:rPr>
        <w:t xml:space="preserve"> dichiara di conoscere il Codice Etico e di Comportamento </w:t>
      </w:r>
      <w:r w:rsidR="00B85883" w:rsidRPr="0071156C">
        <w:rPr>
          <w:bCs/>
          <w:sz w:val="22"/>
          <w:szCs w:val="22"/>
        </w:rPr>
        <w:t>dell</w:t>
      </w:r>
      <w:r w:rsidR="00B85883" w:rsidRPr="0071156C">
        <w:rPr>
          <w:sz w:val="22"/>
          <w:szCs w:val="22"/>
        </w:rPr>
        <w:t>’Amministrazione</w:t>
      </w:r>
      <w:r w:rsidR="00EC4C6B" w:rsidRPr="0071156C">
        <w:rPr>
          <w:sz w:val="22"/>
        </w:rPr>
        <w:t xml:space="preserve"> e il Piano Integrato di Attività e Organizzazione dell’Ateneo, reperibili agli indirizzi: </w:t>
      </w:r>
    </w:p>
    <w:p w14:paraId="6C41820F" w14:textId="431DA044" w:rsidR="00EC4C6B" w:rsidRPr="0071156C" w:rsidRDefault="009850E1" w:rsidP="00227D46">
      <w:pPr>
        <w:keepNext/>
        <w:keepLines/>
        <w:spacing w:line="480" w:lineRule="auto"/>
        <w:jc w:val="both"/>
        <w:rPr>
          <w:sz w:val="22"/>
        </w:rPr>
      </w:pPr>
      <w:hyperlink r:id="rId12" w:history="1">
        <w:r w:rsidR="00EC4C6B" w:rsidRPr="0071156C">
          <w:rPr>
            <w:rStyle w:val="Collegamentoipertestuale"/>
            <w:sz w:val="22"/>
          </w:rPr>
          <w:t>https://www.normativa.polimi.it/strumenti/dettaglio-regolamento/codice-etico-e-di-comportamento</w:t>
        </w:r>
      </w:hyperlink>
      <w:r w:rsidR="00EC4C6B" w:rsidRPr="0071156C">
        <w:rPr>
          <w:sz w:val="22"/>
        </w:rPr>
        <w:t xml:space="preserve"> e</w:t>
      </w:r>
    </w:p>
    <w:p w14:paraId="773E4E47" w14:textId="6A86A786" w:rsidR="00EC4C6B" w:rsidRPr="0071156C" w:rsidRDefault="009850E1" w:rsidP="00227D46">
      <w:pPr>
        <w:keepNext/>
        <w:keepLines/>
        <w:spacing w:line="480" w:lineRule="auto"/>
        <w:jc w:val="both"/>
        <w:rPr>
          <w:sz w:val="22"/>
        </w:rPr>
      </w:pPr>
      <w:hyperlink r:id="rId13" w:history="1">
        <w:r w:rsidR="00EC4C6B" w:rsidRPr="0071156C">
          <w:rPr>
            <w:rStyle w:val="Collegamentoipertestuale"/>
            <w:sz w:val="22"/>
          </w:rPr>
          <w:t>https://polimi.amministrazionetrasparente.cineca.it/contenuto35853_piano-integrato-di-attivit-e-organizzazione_711.html</w:t>
        </w:r>
      </w:hyperlink>
      <w:r w:rsidR="00EC4C6B" w:rsidRPr="0071156C">
        <w:rPr>
          <w:sz w:val="22"/>
        </w:rPr>
        <w:t xml:space="preserve">  </w:t>
      </w:r>
    </w:p>
    <w:p w14:paraId="45EDFA69" w14:textId="4DD242DF" w:rsidR="00AB59BB" w:rsidRPr="0071156C" w:rsidRDefault="006D7B4D" w:rsidP="00227D46">
      <w:pPr>
        <w:keepNext/>
        <w:keepLines/>
        <w:spacing w:line="480" w:lineRule="auto"/>
        <w:jc w:val="both"/>
        <w:rPr>
          <w:sz w:val="22"/>
        </w:rPr>
      </w:pPr>
      <w:r w:rsidRPr="0071156C">
        <w:rPr>
          <w:sz w:val="22"/>
        </w:rPr>
        <w:t>La Società</w:t>
      </w:r>
      <w:r w:rsidR="00AB59BB" w:rsidRPr="0071156C">
        <w:rPr>
          <w:sz w:val="22"/>
        </w:rPr>
        <w:t xml:space="preserve"> ha l’obbligo di rispettare e di divulgare all’interno della propria organizzazione Codice Etico e di Comportamento </w:t>
      </w:r>
      <w:r w:rsidR="00B85883" w:rsidRPr="0071156C">
        <w:rPr>
          <w:bCs/>
          <w:sz w:val="22"/>
          <w:szCs w:val="22"/>
        </w:rPr>
        <w:t>dell</w:t>
      </w:r>
      <w:r w:rsidR="00B85883" w:rsidRPr="0071156C">
        <w:rPr>
          <w:sz w:val="22"/>
          <w:szCs w:val="22"/>
        </w:rPr>
        <w:t>’Amministrazione</w:t>
      </w:r>
      <w:r w:rsidR="00AB59BB" w:rsidRPr="0071156C">
        <w:rPr>
          <w:sz w:val="22"/>
        </w:rPr>
        <w:t xml:space="preserve"> per tutta la durata della procedura di affidamento e del contratto.</w:t>
      </w:r>
    </w:p>
    <w:p w14:paraId="55AC5BEB" w14:textId="2239851F" w:rsidR="00AB59BB" w:rsidRPr="0071156C" w:rsidRDefault="00AB59BB" w:rsidP="00227D46">
      <w:pPr>
        <w:keepNext/>
        <w:keepLines/>
        <w:spacing w:line="480" w:lineRule="auto"/>
        <w:jc w:val="both"/>
        <w:rPr>
          <w:sz w:val="22"/>
        </w:rPr>
      </w:pPr>
      <w:r w:rsidRPr="0071156C">
        <w:rPr>
          <w:sz w:val="22"/>
        </w:rPr>
        <w:t xml:space="preserve">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w:t>
      </w:r>
      <w:r w:rsidR="00254BBB" w:rsidRPr="0071156C">
        <w:rPr>
          <w:bCs/>
          <w:iCs/>
          <w:sz w:val="22"/>
          <w:szCs w:val="22"/>
        </w:rPr>
        <w:t>Codice Civile</w:t>
      </w:r>
      <w:r w:rsidR="00254BBB" w:rsidRPr="0071156C">
        <w:rPr>
          <w:sz w:val="22"/>
        </w:rPr>
        <w:t>.</w:t>
      </w:r>
    </w:p>
    <w:p w14:paraId="07E8667D" w14:textId="165C4BD1" w:rsidR="00D942C1" w:rsidRPr="0071156C" w:rsidRDefault="006D7B4D" w:rsidP="00227D46">
      <w:pPr>
        <w:keepNext/>
        <w:keepLines/>
        <w:spacing w:line="480" w:lineRule="auto"/>
        <w:jc w:val="both"/>
        <w:rPr>
          <w:sz w:val="22"/>
        </w:rPr>
      </w:pPr>
      <w:r w:rsidRPr="0071156C">
        <w:rPr>
          <w:sz w:val="22"/>
        </w:rPr>
        <w:t>La Società</w:t>
      </w:r>
      <w:r w:rsidR="006D22AC" w:rsidRPr="0071156C">
        <w:rPr>
          <w:sz w:val="22"/>
        </w:rPr>
        <w:t>, infine,</w:t>
      </w:r>
      <w:r w:rsidR="00AB59BB" w:rsidRPr="0071156C">
        <w:rPr>
          <w:sz w:val="22"/>
        </w:rPr>
        <w:t xml:space="preserve"> dichiara di non avere concluso contratti di lavoro subordinato o autonomo e/o di non aver attribuito incarichi ad ex dipendenti che hanno esercitato poteri autoritativi o negoziali per conto </w:t>
      </w:r>
      <w:r w:rsidR="00B85883" w:rsidRPr="0071156C">
        <w:rPr>
          <w:bCs/>
          <w:sz w:val="22"/>
          <w:szCs w:val="22"/>
        </w:rPr>
        <w:t>all</w:t>
      </w:r>
      <w:r w:rsidR="00B85883" w:rsidRPr="0071156C">
        <w:rPr>
          <w:sz w:val="22"/>
          <w:szCs w:val="22"/>
        </w:rPr>
        <w:t>’Amministrazione</w:t>
      </w:r>
      <w:r w:rsidR="00AB59BB" w:rsidRPr="0071156C">
        <w:rPr>
          <w:sz w:val="22"/>
        </w:rPr>
        <w:t xml:space="preserve"> per il triennio successivo alla cessazione del rapporto e si impegna a non stipularli nel successivo triennio.</w:t>
      </w:r>
    </w:p>
    <w:p w14:paraId="79B08E7E" w14:textId="58E39AFD" w:rsidR="00EF6D1C" w:rsidRPr="0071156C" w:rsidRDefault="00E50D93" w:rsidP="00227D46">
      <w:pPr>
        <w:pStyle w:val="Titolo1"/>
        <w:keepLines/>
        <w:spacing w:line="480" w:lineRule="auto"/>
        <w:rPr>
          <w:sz w:val="22"/>
        </w:rPr>
      </w:pPr>
      <w:r w:rsidRPr="0071156C">
        <w:rPr>
          <w:sz w:val="22"/>
        </w:rPr>
        <w:t xml:space="preserve">Art. </w:t>
      </w:r>
      <w:r w:rsidR="00D942C1" w:rsidRPr="0071156C">
        <w:rPr>
          <w:sz w:val="22"/>
          <w:szCs w:val="22"/>
        </w:rPr>
        <w:t>1</w:t>
      </w:r>
      <w:r w:rsidR="00171F62">
        <w:rPr>
          <w:sz w:val="22"/>
          <w:szCs w:val="22"/>
        </w:rPr>
        <w:t>5</w:t>
      </w:r>
      <w:r w:rsidR="0046752A" w:rsidRPr="0071156C">
        <w:rPr>
          <w:sz w:val="22"/>
        </w:rPr>
        <w:t xml:space="preserve"> </w:t>
      </w:r>
      <w:r w:rsidR="00233107" w:rsidRPr="0071156C">
        <w:rPr>
          <w:sz w:val="22"/>
        </w:rPr>
        <w:t>-</w:t>
      </w:r>
      <w:r w:rsidR="00E0643E" w:rsidRPr="0071156C">
        <w:rPr>
          <w:sz w:val="22"/>
        </w:rPr>
        <w:t xml:space="preserve"> Penalità</w:t>
      </w:r>
    </w:p>
    <w:p w14:paraId="33CDA894" w14:textId="694E4230" w:rsidR="00752371" w:rsidRPr="0071156C" w:rsidRDefault="2DFE9628" w:rsidP="685E6582">
      <w:pPr>
        <w:keepNext/>
        <w:keepLines/>
        <w:spacing w:line="480" w:lineRule="auto"/>
        <w:jc w:val="both"/>
        <w:rPr>
          <w:sz w:val="22"/>
          <w:szCs w:val="22"/>
        </w:rPr>
      </w:pPr>
      <w:r w:rsidRPr="0071156C">
        <w:rPr>
          <w:sz w:val="22"/>
          <w:szCs w:val="22"/>
        </w:rPr>
        <w:t>Nel caso in cui, per qualsiasi motivo imputabile all</w:t>
      </w:r>
      <w:r w:rsidR="06B0685F" w:rsidRPr="0071156C">
        <w:rPr>
          <w:sz w:val="22"/>
          <w:szCs w:val="22"/>
        </w:rPr>
        <w:t>a Società</w:t>
      </w:r>
      <w:r w:rsidRPr="0071156C">
        <w:rPr>
          <w:sz w:val="22"/>
          <w:szCs w:val="22"/>
        </w:rPr>
        <w:t xml:space="preserve">, </w:t>
      </w:r>
      <w:r w:rsidR="10A2F1A0" w:rsidRPr="0071156C">
        <w:rPr>
          <w:sz w:val="22"/>
          <w:szCs w:val="22"/>
        </w:rPr>
        <w:t>le prestazioni di cui al presente Contratto</w:t>
      </w:r>
      <w:r w:rsidRPr="0071156C">
        <w:rPr>
          <w:sz w:val="22"/>
          <w:szCs w:val="22"/>
        </w:rPr>
        <w:t xml:space="preserve"> non </w:t>
      </w:r>
      <w:r w:rsidR="10A2F1A0" w:rsidRPr="0071156C">
        <w:rPr>
          <w:sz w:val="22"/>
          <w:szCs w:val="22"/>
        </w:rPr>
        <w:t xml:space="preserve">siano eseguite </w:t>
      </w:r>
      <w:r w:rsidRPr="0071156C">
        <w:rPr>
          <w:sz w:val="22"/>
          <w:szCs w:val="22"/>
        </w:rPr>
        <w:t xml:space="preserve">- anche solo per periodi di tempo limitato - o vengano </w:t>
      </w:r>
      <w:r w:rsidR="10A2F1A0" w:rsidRPr="0071156C">
        <w:rPr>
          <w:sz w:val="22"/>
          <w:szCs w:val="22"/>
        </w:rPr>
        <w:t xml:space="preserve">eseguite </w:t>
      </w:r>
      <w:r w:rsidRPr="0071156C">
        <w:rPr>
          <w:sz w:val="22"/>
          <w:szCs w:val="22"/>
        </w:rPr>
        <w:t>in modo parziale o non conforme a quanto previsto dal Capitolato o a quanto offerto dall</w:t>
      </w:r>
      <w:r w:rsidR="06B0685F" w:rsidRPr="0071156C">
        <w:rPr>
          <w:sz w:val="22"/>
          <w:szCs w:val="22"/>
        </w:rPr>
        <w:t xml:space="preserve">a Società </w:t>
      </w:r>
      <w:r w:rsidRPr="0071156C">
        <w:rPr>
          <w:sz w:val="22"/>
          <w:szCs w:val="22"/>
        </w:rPr>
        <w:t xml:space="preserve">in sede di gara, </w:t>
      </w:r>
      <w:r w:rsidR="0E28E2EC" w:rsidRPr="0071156C">
        <w:rPr>
          <w:sz w:val="22"/>
          <w:szCs w:val="22"/>
        </w:rPr>
        <w:t>l’Amministrazione</w:t>
      </w:r>
      <w:r w:rsidR="10A2F1A0" w:rsidRPr="0071156C">
        <w:rPr>
          <w:sz w:val="22"/>
          <w:szCs w:val="22"/>
        </w:rPr>
        <w:t xml:space="preserve"> potrà procedere all’applicazione delle</w:t>
      </w:r>
      <w:r w:rsidR="1E20676E" w:rsidRPr="0071156C">
        <w:rPr>
          <w:sz w:val="22"/>
          <w:szCs w:val="22"/>
        </w:rPr>
        <w:t xml:space="preserve"> penali</w:t>
      </w:r>
      <w:r w:rsidR="723FACB1" w:rsidRPr="0071156C">
        <w:rPr>
          <w:sz w:val="22"/>
          <w:szCs w:val="22"/>
        </w:rPr>
        <w:t>, che saranno dovute dalla Società nei casi</w:t>
      </w:r>
      <w:r w:rsidR="17FD5E65" w:rsidRPr="0071156C">
        <w:rPr>
          <w:sz w:val="22"/>
          <w:szCs w:val="22"/>
        </w:rPr>
        <w:t xml:space="preserve"> qui di seguito elencati e calcolate secondo quanto previsto per ciascuna penale</w:t>
      </w:r>
      <w:r w:rsidR="723FACB1" w:rsidRPr="0071156C">
        <w:rPr>
          <w:sz w:val="22"/>
          <w:szCs w:val="22"/>
        </w:rPr>
        <w:t xml:space="preserve">: </w:t>
      </w:r>
    </w:p>
    <w:p w14:paraId="4C48216B" w14:textId="6A024784" w:rsidR="7FA7E564" w:rsidRPr="0071156C" w:rsidRDefault="7FA7E564" w:rsidP="685E6582">
      <w:pPr>
        <w:pStyle w:val="Paragrafoelenco"/>
        <w:keepNext/>
        <w:keepLines/>
        <w:numPr>
          <w:ilvl w:val="0"/>
          <w:numId w:val="1"/>
        </w:numPr>
        <w:spacing w:line="480" w:lineRule="auto"/>
        <w:jc w:val="both"/>
        <w:rPr>
          <w:sz w:val="22"/>
          <w:szCs w:val="22"/>
        </w:rPr>
      </w:pPr>
      <w:r w:rsidRPr="0071156C">
        <w:rPr>
          <w:sz w:val="22"/>
          <w:szCs w:val="22"/>
        </w:rPr>
        <w:t>r</w:t>
      </w:r>
      <w:r w:rsidR="421575D4" w:rsidRPr="0071156C">
        <w:rPr>
          <w:sz w:val="22"/>
          <w:szCs w:val="22"/>
        </w:rPr>
        <w:t xml:space="preserve">itardo </w:t>
      </w:r>
      <w:r w:rsidR="5FB7E0C1" w:rsidRPr="0071156C">
        <w:rPr>
          <w:sz w:val="22"/>
          <w:szCs w:val="22"/>
        </w:rPr>
        <w:t xml:space="preserve">nell’attivazione della fornitura ai </w:t>
      </w:r>
      <w:r w:rsidR="00C945D5" w:rsidRPr="0071156C">
        <w:rPr>
          <w:sz w:val="22"/>
          <w:szCs w:val="22"/>
        </w:rPr>
        <w:t>Punti di Prelievo</w:t>
      </w:r>
      <w:r w:rsidR="28E2868D" w:rsidRPr="0071156C">
        <w:rPr>
          <w:sz w:val="22"/>
          <w:szCs w:val="22"/>
        </w:rPr>
        <w:t xml:space="preserve">: </w:t>
      </w:r>
      <w:r w:rsidR="1C1164EE" w:rsidRPr="0071156C">
        <w:rPr>
          <w:sz w:val="22"/>
          <w:szCs w:val="22"/>
        </w:rPr>
        <w:t xml:space="preserve">per ogni giorno lavorativo di ritardo rispetto alla data di attivazione della fornitura di ciascun Punto di Prelievo, la Società è tenuta a corrispondere all’Amministrazione una penale pari 50,00 euro al giorno per il Punto di </w:t>
      </w:r>
      <w:r w:rsidR="7AB3C77F" w:rsidRPr="0071156C">
        <w:rPr>
          <w:sz w:val="22"/>
          <w:szCs w:val="22"/>
        </w:rPr>
        <w:t>Prelievo</w:t>
      </w:r>
      <w:r w:rsidR="1C1164EE" w:rsidRPr="0071156C">
        <w:rPr>
          <w:sz w:val="22"/>
          <w:szCs w:val="22"/>
        </w:rPr>
        <w:t xml:space="preserve"> per il quale sia stat</w:t>
      </w:r>
      <w:r w:rsidR="00495997" w:rsidRPr="0071156C">
        <w:rPr>
          <w:sz w:val="22"/>
          <w:szCs w:val="22"/>
        </w:rPr>
        <w:t>o</w:t>
      </w:r>
      <w:r w:rsidR="1C1164EE" w:rsidRPr="0071156C">
        <w:rPr>
          <w:sz w:val="22"/>
          <w:szCs w:val="22"/>
        </w:rPr>
        <w:t xml:space="preserve"> accertat</w:t>
      </w:r>
      <w:r w:rsidR="20C1E626" w:rsidRPr="0071156C">
        <w:rPr>
          <w:sz w:val="22"/>
          <w:szCs w:val="22"/>
        </w:rPr>
        <w:t>o</w:t>
      </w:r>
      <w:r w:rsidR="1C1164EE" w:rsidRPr="0071156C">
        <w:rPr>
          <w:sz w:val="22"/>
          <w:szCs w:val="22"/>
        </w:rPr>
        <w:t xml:space="preserve"> </w:t>
      </w:r>
      <w:r w:rsidR="074EA4D6" w:rsidRPr="0071156C">
        <w:rPr>
          <w:sz w:val="22"/>
          <w:szCs w:val="22"/>
        </w:rPr>
        <w:t>il ritardo nell’attivazione della fornitura;</w:t>
      </w:r>
    </w:p>
    <w:p w14:paraId="3185752B" w14:textId="1EDF3A6C" w:rsidR="50B8BDEA" w:rsidRPr="0071156C" w:rsidRDefault="00EF2069" w:rsidP="685E6582">
      <w:pPr>
        <w:pStyle w:val="Paragrafoelenco"/>
        <w:keepNext/>
        <w:keepLines/>
        <w:numPr>
          <w:ilvl w:val="0"/>
          <w:numId w:val="1"/>
        </w:numPr>
        <w:spacing w:line="480" w:lineRule="auto"/>
        <w:jc w:val="both"/>
        <w:rPr>
          <w:sz w:val="22"/>
          <w:szCs w:val="22"/>
        </w:rPr>
      </w:pPr>
      <w:r w:rsidRPr="0071156C">
        <w:rPr>
          <w:sz w:val="22"/>
          <w:szCs w:val="22"/>
        </w:rPr>
        <w:t xml:space="preserve">fornitura di energia elettrica annua da Impianti Addizionali inferiore a [•]% del Profilo </w:t>
      </w:r>
      <w:proofErr w:type="spellStart"/>
      <w:r w:rsidRPr="0071156C">
        <w:rPr>
          <w:sz w:val="22"/>
          <w:szCs w:val="22"/>
        </w:rPr>
        <w:t>Baseload</w:t>
      </w:r>
      <w:proofErr w:type="spellEnd"/>
      <w:r w:rsidR="50B8BDEA" w:rsidRPr="0071156C">
        <w:rPr>
          <w:sz w:val="22"/>
          <w:szCs w:val="22"/>
        </w:rPr>
        <w:t>:</w:t>
      </w:r>
      <w:r w:rsidR="7AC9B7EC" w:rsidRPr="0071156C">
        <w:rPr>
          <w:sz w:val="22"/>
          <w:szCs w:val="22"/>
        </w:rPr>
        <w:t xml:space="preserve"> la Società è tenuta a corrispondere all’Amministrazione una penale pari all’1(uno) per </w:t>
      </w:r>
      <w:r w:rsidR="00E10CDA" w:rsidRPr="0071156C">
        <w:rPr>
          <w:sz w:val="22"/>
          <w:szCs w:val="22"/>
        </w:rPr>
        <w:t>cento</w:t>
      </w:r>
      <w:r w:rsidR="7AC9B7EC" w:rsidRPr="0071156C">
        <w:rPr>
          <w:sz w:val="22"/>
          <w:szCs w:val="22"/>
        </w:rPr>
        <w:t xml:space="preserve"> del valore del volume di energia elettrica annua </w:t>
      </w:r>
      <w:r w:rsidR="00416AF8" w:rsidRPr="0071156C">
        <w:rPr>
          <w:sz w:val="22"/>
          <w:szCs w:val="22"/>
        </w:rPr>
        <w:t>mancante</w:t>
      </w:r>
      <w:r w:rsidR="00607827" w:rsidRPr="0071156C">
        <w:rPr>
          <w:sz w:val="22"/>
          <w:szCs w:val="22"/>
        </w:rPr>
        <w:t xml:space="preserve"> per il raggiungimento del volume</w:t>
      </w:r>
      <w:r w:rsidR="009D3A7C" w:rsidRPr="0071156C">
        <w:rPr>
          <w:sz w:val="22"/>
          <w:szCs w:val="22"/>
        </w:rPr>
        <w:t xml:space="preserve"> minimo di energia da Impianti Addizionali (pari</w:t>
      </w:r>
      <w:r w:rsidR="7AC9B7EC" w:rsidRPr="0071156C">
        <w:rPr>
          <w:sz w:val="22"/>
          <w:szCs w:val="22"/>
        </w:rPr>
        <w:t xml:space="preserve"> al</w:t>
      </w:r>
      <w:r w:rsidR="7909AD80" w:rsidRPr="0071156C">
        <w:rPr>
          <w:sz w:val="22"/>
          <w:szCs w:val="22"/>
        </w:rPr>
        <w:t xml:space="preserve"> [•]%</w:t>
      </w:r>
      <w:r w:rsidR="7AC9B7EC" w:rsidRPr="0071156C">
        <w:rPr>
          <w:sz w:val="22"/>
          <w:szCs w:val="22"/>
        </w:rPr>
        <w:t xml:space="preserve"> del Profilo </w:t>
      </w:r>
      <w:proofErr w:type="spellStart"/>
      <w:r w:rsidR="7AC9B7EC" w:rsidRPr="0071156C">
        <w:rPr>
          <w:sz w:val="22"/>
          <w:szCs w:val="22"/>
        </w:rPr>
        <w:t>Baseload</w:t>
      </w:r>
      <w:proofErr w:type="spellEnd"/>
      <w:r w:rsidR="009D3A7C" w:rsidRPr="0071156C">
        <w:rPr>
          <w:sz w:val="22"/>
          <w:szCs w:val="22"/>
        </w:rPr>
        <w:t>)</w:t>
      </w:r>
      <w:r w:rsidR="00A611E8" w:rsidRPr="0071156C">
        <w:rPr>
          <w:sz w:val="22"/>
          <w:szCs w:val="22"/>
        </w:rPr>
        <w:t xml:space="preserve"> ), secondo quanto testimoniato dalle Garanzie di Origine trasferite all’Amministrazione</w:t>
      </w:r>
      <w:r w:rsidR="7AC9B7EC" w:rsidRPr="0071156C">
        <w:rPr>
          <w:sz w:val="22"/>
          <w:szCs w:val="22"/>
        </w:rPr>
        <w:t xml:space="preserve">. Il valore </w:t>
      </w:r>
      <w:r w:rsidR="00F57936" w:rsidRPr="0071156C">
        <w:rPr>
          <w:sz w:val="22"/>
          <w:szCs w:val="22"/>
        </w:rPr>
        <w:t>di tale</w:t>
      </w:r>
      <w:r w:rsidR="00392F19" w:rsidRPr="0071156C">
        <w:rPr>
          <w:sz w:val="22"/>
          <w:szCs w:val="22"/>
        </w:rPr>
        <w:t xml:space="preserve"> volume di energia</w:t>
      </w:r>
      <w:r w:rsidR="00F57936" w:rsidRPr="0071156C">
        <w:rPr>
          <w:sz w:val="22"/>
          <w:szCs w:val="22"/>
        </w:rPr>
        <w:t xml:space="preserve"> </w:t>
      </w:r>
      <w:r w:rsidR="00544FD5" w:rsidRPr="0071156C">
        <w:rPr>
          <w:sz w:val="22"/>
          <w:szCs w:val="22"/>
        </w:rPr>
        <w:t>sarà</w:t>
      </w:r>
      <w:r w:rsidR="7AC9B7EC" w:rsidRPr="0071156C">
        <w:rPr>
          <w:sz w:val="22"/>
          <w:szCs w:val="22"/>
        </w:rPr>
        <w:t xml:space="preserve"> </w:t>
      </w:r>
      <w:r w:rsidR="00EC2AF1" w:rsidRPr="0071156C">
        <w:rPr>
          <w:sz w:val="22"/>
          <w:szCs w:val="22"/>
        </w:rPr>
        <w:t>calcolato a partire d</w:t>
      </w:r>
      <w:r w:rsidR="001C241F" w:rsidRPr="0071156C">
        <w:rPr>
          <w:sz w:val="22"/>
          <w:szCs w:val="22"/>
        </w:rPr>
        <w:t>a</w:t>
      </w:r>
      <w:r w:rsidR="005A3C87" w:rsidRPr="0071156C">
        <w:rPr>
          <w:sz w:val="22"/>
          <w:szCs w:val="22"/>
        </w:rPr>
        <w:t xml:space="preserve">l valore medio </w:t>
      </w:r>
      <w:r w:rsidR="00A578A0" w:rsidRPr="0071156C">
        <w:rPr>
          <w:sz w:val="22"/>
          <w:szCs w:val="22"/>
        </w:rPr>
        <w:t xml:space="preserve">del PUN index </w:t>
      </w:r>
      <w:r w:rsidR="005A3C87" w:rsidRPr="0071156C">
        <w:rPr>
          <w:sz w:val="22"/>
          <w:szCs w:val="22"/>
        </w:rPr>
        <w:t xml:space="preserve">nell’anno di competenza </w:t>
      </w:r>
      <w:r w:rsidR="00A578A0" w:rsidRPr="0071156C">
        <w:rPr>
          <w:sz w:val="22"/>
          <w:szCs w:val="22"/>
        </w:rPr>
        <w:t>(</w:t>
      </w:r>
      <w:r w:rsidR="004A11FB" w:rsidRPr="0071156C">
        <w:rPr>
          <w:sz w:val="22"/>
          <w:szCs w:val="22"/>
        </w:rPr>
        <w:t>come definito nel Capitolato Tecnico</w:t>
      </w:r>
      <w:r w:rsidR="00A578A0" w:rsidRPr="0071156C">
        <w:rPr>
          <w:sz w:val="22"/>
          <w:szCs w:val="22"/>
        </w:rPr>
        <w:t>)</w:t>
      </w:r>
      <w:r w:rsidR="004A11FB" w:rsidRPr="0071156C">
        <w:rPr>
          <w:sz w:val="22"/>
          <w:szCs w:val="22"/>
        </w:rPr>
        <w:t xml:space="preserve"> </w:t>
      </w:r>
      <w:r w:rsidR="00C16C16" w:rsidRPr="0071156C">
        <w:rPr>
          <w:sz w:val="22"/>
          <w:szCs w:val="22"/>
        </w:rPr>
        <w:t>incrementato di</w:t>
      </w:r>
      <w:r w:rsidR="004A11FB" w:rsidRPr="0071156C">
        <w:rPr>
          <w:sz w:val="22"/>
          <w:szCs w:val="22"/>
        </w:rPr>
        <w:t xml:space="preserve"> 90 €/MWh</w:t>
      </w:r>
      <w:r w:rsidR="00B165DE" w:rsidRPr="0071156C">
        <w:rPr>
          <w:sz w:val="22"/>
          <w:szCs w:val="22"/>
        </w:rPr>
        <w:t>;</w:t>
      </w:r>
    </w:p>
    <w:p w14:paraId="7BDF025D" w14:textId="6A863117" w:rsidR="00E63E34" w:rsidRPr="0071156C" w:rsidRDefault="00410924" w:rsidP="685E6582">
      <w:pPr>
        <w:pStyle w:val="Paragrafoelenco"/>
        <w:keepNext/>
        <w:keepLines/>
        <w:numPr>
          <w:ilvl w:val="0"/>
          <w:numId w:val="1"/>
        </w:numPr>
        <w:spacing w:line="480" w:lineRule="auto"/>
        <w:jc w:val="both"/>
        <w:rPr>
          <w:sz w:val="22"/>
          <w:szCs w:val="22"/>
        </w:rPr>
      </w:pPr>
      <w:r w:rsidRPr="0071156C">
        <w:rPr>
          <w:sz w:val="22"/>
          <w:szCs w:val="22"/>
        </w:rPr>
        <w:t xml:space="preserve">consegna di un numero di Garanzie di Origine da impianti siti in Italia non sufficiente a raggiungere il volume di energia definito dal Profilo </w:t>
      </w:r>
      <w:proofErr w:type="spellStart"/>
      <w:r w:rsidRPr="0071156C">
        <w:rPr>
          <w:sz w:val="22"/>
          <w:szCs w:val="22"/>
        </w:rPr>
        <w:t>Baseload</w:t>
      </w:r>
      <w:proofErr w:type="spellEnd"/>
      <w:r w:rsidRPr="0071156C">
        <w:rPr>
          <w:sz w:val="22"/>
          <w:szCs w:val="22"/>
        </w:rPr>
        <w:t xml:space="preserve">: </w:t>
      </w:r>
      <w:r w:rsidR="003B3E0A" w:rsidRPr="0071156C">
        <w:rPr>
          <w:sz w:val="22"/>
          <w:szCs w:val="22"/>
        </w:rPr>
        <w:t xml:space="preserve">la Società è tenuta a corrispondere all’Amministrazione una penale pari all’1(uno) per </w:t>
      </w:r>
      <w:r w:rsidR="000444FC" w:rsidRPr="0071156C">
        <w:rPr>
          <w:sz w:val="22"/>
          <w:szCs w:val="22"/>
        </w:rPr>
        <w:t>cento</w:t>
      </w:r>
      <w:r w:rsidR="003B3E0A" w:rsidRPr="0071156C">
        <w:rPr>
          <w:sz w:val="22"/>
          <w:szCs w:val="22"/>
        </w:rPr>
        <w:t xml:space="preserve"> del valore del volume di energia elettrica annua mancante per il raggiungimento d</w:t>
      </w:r>
      <w:r w:rsidR="00686168" w:rsidRPr="0071156C">
        <w:rPr>
          <w:sz w:val="22"/>
          <w:szCs w:val="22"/>
        </w:rPr>
        <w:t>el</w:t>
      </w:r>
      <w:r w:rsidR="003B3E0A" w:rsidRPr="0071156C">
        <w:rPr>
          <w:sz w:val="22"/>
          <w:szCs w:val="22"/>
        </w:rPr>
        <w:t xml:space="preserve"> volume minimo di energia da </w:t>
      </w:r>
      <w:r w:rsidR="00686168" w:rsidRPr="0071156C">
        <w:rPr>
          <w:sz w:val="22"/>
          <w:szCs w:val="22"/>
        </w:rPr>
        <w:t>impianti siti in Italia</w:t>
      </w:r>
      <w:r w:rsidR="003B3E0A" w:rsidRPr="0071156C">
        <w:rPr>
          <w:sz w:val="22"/>
          <w:szCs w:val="22"/>
        </w:rPr>
        <w:t xml:space="preserve"> (pari al </w:t>
      </w:r>
      <w:r w:rsidR="00686168" w:rsidRPr="0071156C">
        <w:rPr>
          <w:sz w:val="22"/>
          <w:szCs w:val="22"/>
        </w:rPr>
        <w:t>100</w:t>
      </w:r>
      <w:r w:rsidR="003B3E0A" w:rsidRPr="0071156C">
        <w:rPr>
          <w:sz w:val="22"/>
          <w:szCs w:val="22"/>
        </w:rPr>
        <w:t xml:space="preserve">% del Profilo </w:t>
      </w:r>
      <w:proofErr w:type="spellStart"/>
      <w:r w:rsidR="003B3E0A" w:rsidRPr="0071156C">
        <w:rPr>
          <w:sz w:val="22"/>
          <w:szCs w:val="22"/>
        </w:rPr>
        <w:t>Baseload</w:t>
      </w:r>
      <w:proofErr w:type="spellEnd"/>
      <w:r w:rsidR="003B3E0A" w:rsidRPr="0071156C">
        <w:rPr>
          <w:sz w:val="22"/>
          <w:szCs w:val="22"/>
        </w:rPr>
        <w:t>)</w:t>
      </w:r>
      <w:r w:rsidR="00686168" w:rsidRPr="0071156C">
        <w:rPr>
          <w:sz w:val="22"/>
          <w:szCs w:val="22"/>
        </w:rPr>
        <w:t>, secondo quanto testimoniato dalle Garanzie di Origine trasferite all’Amministrazione</w:t>
      </w:r>
      <w:r w:rsidR="003B3E0A" w:rsidRPr="0071156C">
        <w:rPr>
          <w:sz w:val="22"/>
          <w:szCs w:val="22"/>
        </w:rPr>
        <w:t xml:space="preserve">. </w:t>
      </w:r>
      <w:r w:rsidR="005A3C87" w:rsidRPr="0071156C">
        <w:rPr>
          <w:sz w:val="22"/>
          <w:szCs w:val="22"/>
        </w:rPr>
        <w:t xml:space="preserve">Il valore di tale volume di energia sarà </w:t>
      </w:r>
      <w:r w:rsidR="00083FD3" w:rsidRPr="0071156C">
        <w:rPr>
          <w:sz w:val="22"/>
          <w:szCs w:val="22"/>
        </w:rPr>
        <w:t xml:space="preserve">calcolato a partire dal </w:t>
      </w:r>
      <w:r w:rsidR="005A3C87" w:rsidRPr="0071156C">
        <w:rPr>
          <w:sz w:val="22"/>
          <w:szCs w:val="22"/>
        </w:rPr>
        <w:t xml:space="preserve">valore medio del PUN index nell’anno di competenza (come definito nel Capitolato Tecnico) incrementato di </w:t>
      </w:r>
      <w:r w:rsidR="004C05F8" w:rsidRPr="0071156C">
        <w:rPr>
          <w:sz w:val="22"/>
          <w:szCs w:val="22"/>
        </w:rPr>
        <w:t>9</w:t>
      </w:r>
      <w:r w:rsidR="005A3C87" w:rsidRPr="0071156C">
        <w:rPr>
          <w:sz w:val="22"/>
          <w:szCs w:val="22"/>
        </w:rPr>
        <w:t>0 €/MWh;</w:t>
      </w:r>
    </w:p>
    <w:p w14:paraId="3C1948F4" w14:textId="16C3B1B2" w:rsidR="2270A3C9" w:rsidRPr="0071156C" w:rsidRDefault="2270A3C9" w:rsidP="685E6582">
      <w:pPr>
        <w:pStyle w:val="Paragrafoelenco"/>
        <w:keepNext/>
        <w:keepLines/>
        <w:numPr>
          <w:ilvl w:val="0"/>
          <w:numId w:val="1"/>
        </w:numPr>
        <w:spacing w:line="480" w:lineRule="auto"/>
        <w:jc w:val="both"/>
        <w:rPr>
          <w:sz w:val="22"/>
          <w:szCs w:val="22"/>
        </w:rPr>
      </w:pPr>
      <w:r w:rsidRPr="0071156C">
        <w:rPr>
          <w:sz w:val="22"/>
          <w:szCs w:val="22"/>
        </w:rPr>
        <w:t>r</w:t>
      </w:r>
      <w:r w:rsidR="1DA0492E" w:rsidRPr="0071156C">
        <w:rPr>
          <w:sz w:val="22"/>
          <w:szCs w:val="22"/>
        </w:rPr>
        <w:t>itardo nella consegna delle Garanzie di Origine: in caso di ritardo</w:t>
      </w:r>
      <w:r w:rsidR="6F98B90C" w:rsidRPr="0071156C">
        <w:rPr>
          <w:sz w:val="22"/>
          <w:szCs w:val="22"/>
        </w:rPr>
        <w:t>, anche parziale,</w:t>
      </w:r>
      <w:r w:rsidR="1DA0492E" w:rsidRPr="0071156C">
        <w:rPr>
          <w:sz w:val="22"/>
          <w:szCs w:val="22"/>
        </w:rPr>
        <w:t xml:space="preserve"> nella consegna</w:t>
      </w:r>
      <w:r w:rsidR="00232156" w:rsidRPr="0071156C">
        <w:rPr>
          <w:sz w:val="22"/>
          <w:szCs w:val="22"/>
        </w:rPr>
        <w:t xml:space="preserve"> e trasferimento</w:t>
      </w:r>
      <w:r w:rsidR="6AAB44C4" w:rsidRPr="0071156C">
        <w:rPr>
          <w:sz w:val="22"/>
          <w:szCs w:val="22"/>
        </w:rPr>
        <w:t xml:space="preserve"> </w:t>
      </w:r>
      <w:r w:rsidR="1DA0492E" w:rsidRPr="0071156C">
        <w:rPr>
          <w:sz w:val="22"/>
          <w:szCs w:val="22"/>
        </w:rPr>
        <w:t xml:space="preserve">delle Garanzie di Origine da parte della Società </w:t>
      </w:r>
      <w:r w:rsidR="463E6350" w:rsidRPr="0071156C">
        <w:rPr>
          <w:sz w:val="22"/>
          <w:szCs w:val="22"/>
        </w:rPr>
        <w:t xml:space="preserve">in ciascun </w:t>
      </w:r>
      <w:r w:rsidR="006728F2" w:rsidRPr="0071156C">
        <w:rPr>
          <w:sz w:val="22"/>
          <w:szCs w:val="22"/>
        </w:rPr>
        <w:t>anno</w:t>
      </w:r>
      <w:r w:rsidR="463E6350" w:rsidRPr="0071156C">
        <w:rPr>
          <w:sz w:val="22"/>
          <w:szCs w:val="22"/>
        </w:rPr>
        <w:t xml:space="preserve"> del Periodo di Somministrazione</w:t>
      </w:r>
      <w:r w:rsidR="1DA0492E" w:rsidRPr="0071156C">
        <w:rPr>
          <w:sz w:val="22"/>
          <w:szCs w:val="22"/>
        </w:rPr>
        <w:t xml:space="preserve">, superati i 30 </w:t>
      </w:r>
      <w:r w:rsidR="2C625068" w:rsidRPr="0071156C">
        <w:rPr>
          <w:sz w:val="22"/>
          <w:szCs w:val="22"/>
        </w:rPr>
        <w:t xml:space="preserve">(trenta) </w:t>
      </w:r>
      <w:r w:rsidR="1DA0492E" w:rsidRPr="0071156C">
        <w:rPr>
          <w:sz w:val="22"/>
          <w:szCs w:val="22"/>
        </w:rPr>
        <w:t xml:space="preserve">giorni successivi la data di consegna prevista, </w:t>
      </w:r>
      <w:r w:rsidR="5C455FCF" w:rsidRPr="0071156C">
        <w:rPr>
          <w:sz w:val="22"/>
          <w:szCs w:val="22"/>
        </w:rPr>
        <w:t>la Società</w:t>
      </w:r>
      <w:r w:rsidR="1DA0492E" w:rsidRPr="0071156C">
        <w:rPr>
          <w:sz w:val="22"/>
          <w:szCs w:val="22"/>
        </w:rPr>
        <w:t xml:space="preserve"> è tenut</w:t>
      </w:r>
      <w:r w:rsidR="4640B0C8" w:rsidRPr="0071156C">
        <w:rPr>
          <w:sz w:val="22"/>
          <w:szCs w:val="22"/>
        </w:rPr>
        <w:t>a</w:t>
      </w:r>
      <w:r w:rsidR="1DA0492E" w:rsidRPr="0071156C">
        <w:rPr>
          <w:sz w:val="22"/>
          <w:szCs w:val="22"/>
        </w:rPr>
        <w:t xml:space="preserve"> a corrispondere all’Amministrazione una penale pari al valore</w:t>
      </w:r>
      <w:r w:rsidR="4B0CD871" w:rsidRPr="0071156C">
        <w:rPr>
          <w:sz w:val="22"/>
          <w:szCs w:val="22"/>
        </w:rPr>
        <w:t xml:space="preserve"> di mercato</w:t>
      </w:r>
      <w:r w:rsidR="1DA0492E" w:rsidRPr="0071156C">
        <w:rPr>
          <w:sz w:val="22"/>
          <w:szCs w:val="22"/>
        </w:rPr>
        <w:t xml:space="preserve"> delle Garanzie di Origine</w:t>
      </w:r>
      <w:r w:rsidR="5E6AC16B" w:rsidRPr="0071156C">
        <w:rPr>
          <w:sz w:val="22"/>
          <w:szCs w:val="22"/>
        </w:rPr>
        <w:t>, calcolato nel giorno in cui sono dovute le</w:t>
      </w:r>
      <w:r w:rsidR="5E907407" w:rsidRPr="0071156C">
        <w:rPr>
          <w:sz w:val="22"/>
          <w:szCs w:val="22"/>
        </w:rPr>
        <w:t xml:space="preserve"> penali;</w:t>
      </w:r>
    </w:p>
    <w:p w14:paraId="22F19DB9" w14:textId="25DF1049" w:rsidR="1A628FCE" w:rsidRPr="0071156C" w:rsidRDefault="1A628FCE" w:rsidP="685E6582">
      <w:pPr>
        <w:pStyle w:val="Paragrafoelenco"/>
        <w:keepNext/>
        <w:keepLines/>
        <w:numPr>
          <w:ilvl w:val="0"/>
          <w:numId w:val="1"/>
        </w:numPr>
        <w:spacing w:line="480" w:lineRule="auto"/>
        <w:jc w:val="both"/>
        <w:rPr>
          <w:sz w:val="22"/>
          <w:szCs w:val="22"/>
        </w:rPr>
      </w:pPr>
      <w:r w:rsidRPr="0071156C">
        <w:rPr>
          <w:sz w:val="22"/>
          <w:szCs w:val="22"/>
        </w:rPr>
        <w:t>r</w:t>
      </w:r>
      <w:r w:rsidR="78A4AAD0" w:rsidRPr="0071156C">
        <w:rPr>
          <w:sz w:val="22"/>
          <w:szCs w:val="22"/>
        </w:rPr>
        <w:t xml:space="preserve">itardo nella fatturazione o nell’invio della reportistica di cui all’art. 11 del Capitolato Tecnico: </w:t>
      </w:r>
      <w:r w:rsidR="226C91A3" w:rsidRPr="0071156C">
        <w:rPr>
          <w:sz w:val="22"/>
          <w:szCs w:val="22"/>
        </w:rPr>
        <w:t>in caso di invio delle fatture o della reportistica in ritardo rispetto al termine di cui all’Art.11 del Capitolato Tecnico</w:t>
      </w:r>
      <w:r w:rsidR="426BDF7F" w:rsidRPr="0071156C">
        <w:rPr>
          <w:sz w:val="22"/>
          <w:szCs w:val="22"/>
        </w:rPr>
        <w:t>, la Società è tenuta a corrispondere all’Amministrazione</w:t>
      </w:r>
      <w:r w:rsidR="226C91A3" w:rsidRPr="0071156C">
        <w:rPr>
          <w:sz w:val="22"/>
          <w:szCs w:val="22"/>
        </w:rPr>
        <w:t xml:space="preserve"> una penale pari a 200,00 euro al giorno</w:t>
      </w:r>
      <w:r w:rsidR="77A44807" w:rsidRPr="0071156C">
        <w:rPr>
          <w:sz w:val="22"/>
          <w:szCs w:val="22"/>
        </w:rPr>
        <w:t>. Resta inteso che a</w:t>
      </w:r>
      <w:r w:rsidR="226C91A3" w:rsidRPr="0071156C">
        <w:rPr>
          <w:sz w:val="22"/>
          <w:szCs w:val="22"/>
        </w:rPr>
        <w:t xml:space="preserve">nche in caso di applicazione delle penali, resta fermo l’obbligo </w:t>
      </w:r>
      <w:r w:rsidR="693D0F18" w:rsidRPr="0071156C">
        <w:rPr>
          <w:sz w:val="22"/>
          <w:szCs w:val="22"/>
        </w:rPr>
        <w:t xml:space="preserve">da parte della Società </w:t>
      </w:r>
      <w:r w:rsidR="226C91A3" w:rsidRPr="0071156C">
        <w:rPr>
          <w:sz w:val="22"/>
          <w:szCs w:val="22"/>
        </w:rPr>
        <w:t>di adempiere all’invio delle informazioni richieste, entro l’ultimo giorno del mese successivo a quello di applicazione d</w:t>
      </w:r>
      <w:r w:rsidR="0A40A894" w:rsidRPr="0071156C">
        <w:rPr>
          <w:sz w:val="22"/>
          <w:szCs w:val="22"/>
        </w:rPr>
        <w:t>ella penale</w:t>
      </w:r>
      <w:r w:rsidR="226C91A3" w:rsidRPr="0071156C">
        <w:rPr>
          <w:sz w:val="22"/>
          <w:szCs w:val="22"/>
        </w:rPr>
        <w:t>, pena una nuova applicazione delle penali.</w:t>
      </w:r>
    </w:p>
    <w:p w14:paraId="024ECBA9" w14:textId="1754F917" w:rsidR="00752371" w:rsidRPr="0071156C" w:rsidRDefault="00752371" w:rsidP="00227D46">
      <w:pPr>
        <w:keepNext/>
        <w:keepLines/>
        <w:spacing w:line="480" w:lineRule="auto"/>
        <w:jc w:val="both"/>
        <w:rPr>
          <w:sz w:val="22"/>
        </w:rPr>
      </w:pPr>
      <w:r w:rsidRPr="0071156C">
        <w:rPr>
          <w:sz w:val="22"/>
        </w:rPr>
        <w:t xml:space="preserve">L’applicazione delle penali non preclude il diritto </w:t>
      </w:r>
      <w:r w:rsidR="00B85883" w:rsidRPr="0071156C">
        <w:rPr>
          <w:bCs/>
          <w:sz w:val="22"/>
          <w:szCs w:val="22"/>
        </w:rPr>
        <w:t>dell</w:t>
      </w:r>
      <w:r w:rsidR="00B85883" w:rsidRPr="0071156C">
        <w:rPr>
          <w:sz w:val="22"/>
          <w:szCs w:val="22"/>
        </w:rPr>
        <w:t>’Amministrazione</w:t>
      </w:r>
      <w:r w:rsidRPr="0071156C">
        <w:rPr>
          <w:sz w:val="22"/>
        </w:rPr>
        <w:t xml:space="preserve"> a richiedere il risarcimen</w:t>
      </w:r>
      <w:r w:rsidR="00CB7974" w:rsidRPr="0071156C">
        <w:rPr>
          <w:sz w:val="22"/>
        </w:rPr>
        <w:t>to di eventuali maggiori danni.</w:t>
      </w:r>
    </w:p>
    <w:p w14:paraId="055763C0" w14:textId="76509A28" w:rsidR="00F75CEA" w:rsidRPr="0071156C" w:rsidRDefault="00752371" w:rsidP="00227D46">
      <w:pPr>
        <w:keepNext/>
        <w:keepLines/>
        <w:spacing w:line="480" w:lineRule="auto"/>
        <w:jc w:val="both"/>
        <w:rPr>
          <w:sz w:val="22"/>
        </w:rPr>
      </w:pPr>
      <w:r w:rsidRPr="0071156C">
        <w:rPr>
          <w:sz w:val="22"/>
        </w:rPr>
        <w:t xml:space="preserve">Le eventuali contestazioni saranno rilevate da apposito </w:t>
      </w:r>
      <w:r w:rsidR="001F1D5A" w:rsidRPr="0071156C">
        <w:rPr>
          <w:sz w:val="22"/>
        </w:rPr>
        <w:t>v</w:t>
      </w:r>
      <w:r w:rsidRPr="0071156C">
        <w:rPr>
          <w:sz w:val="22"/>
        </w:rPr>
        <w:t>erbale di contestazione</w:t>
      </w:r>
      <w:r w:rsidR="00EF6D1C" w:rsidRPr="0071156C">
        <w:rPr>
          <w:sz w:val="22"/>
        </w:rPr>
        <w:t>.</w:t>
      </w:r>
    </w:p>
    <w:p w14:paraId="325A838E" w14:textId="369EE815" w:rsidR="00CE2B0D" w:rsidRPr="0071156C" w:rsidRDefault="00E50D93" w:rsidP="00227D46">
      <w:pPr>
        <w:pStyle w:val="Titolo1"/>
        <w:keepLines/>
        <w:spacing w:line="480" w:lineRule="auto"/>
        <w:rPr>
          <w:sz w:val="22"/>
        </w:rPr>
      </w:pPr>
      <w:r w:rsidRPr="0071156C">
        <w:rPr>
          <w:sz w:val="22"/>
        </w:rPr>
        <w:t xml:space="preserve">Art. </w:t>
      </w:r>
      <w:r w:rsidR="00392626" w:rsidRPr="0071156C">
        <w:rPr>
          <w:sz w:val="22"/>
          <w:szCs w:val="22"/>
        </w:rPr>
        <w:t>1</w:t>
      </w:r>
      <w:r w:rsidR="009C750D">
        <w:rPr>
          <w:sz w:val="22"/>
          <w:szCs w:val="22"/>
        </w:rPr>
        <w:t>6</w:t>
      </w:r>
      <w:r w:rsidR="00F75CEA" w:rsidRPr="0071156C">
        <w:rPr>
          <w:sz w:val="22"/>
        </w:rPr>
        <w:t xml:space="preserve"> </w:t>
      </w:r>
      <w:r w:rsidR="00107BB4" w:rsidRPr="0071156C">
        <w:rPr>
          <w:sz w:val="22"/>
        </w:rPr>
        <w:t>–</w:t>
      </w:r>
      <w:r w:rsidR="00F75CEA" w:rsidRPr="0071156C">
        <w:rPr>
          <w:sz w:val="22"/>
        </w:rPr>
        <w:t xml:space="preserve"> </w:t>
      </w:r>
      <w:r w:rsidR="00107BB4" w:rsidRPr="0071156C">
        <w:rPr>
          <w:sz w:val="22"/>
        </w:rPr>
        <w:t>Inadempimenti contrattuali e r</w:t>
      </w:r>
      <w:r w:rsidR="00F75CEA" w:rsidRPr="0071156C">
        <w:rPr>
          <w:sz w:val="22"/>
        </w:rPr>
        <w:t>isoluzione del contratto</w:t>
      </w:r>
    </w:p>
    <w:p w14:paraId="5575B6A0" w14:textId="427F3DA4" w:rsidR="00F75CEA" w:rsidRPr="0071156C" w:rsidRDefault="00B85883" w:rsidP="00227D46">
      <w:pPr>
        <w:keepNext/>
        <w:keepLines/>
        <w:spacing w:line="480" w:lineRule="auto"/>
        <w:jc w:val="both"/>
        <w:rPr>
          <w:sz w:val="22"/>
        </w:rPr>
      </w:pPr>
      <w:r w:rsidRPr="0071156C">
        <w:rPr>
          <w:sz w:val="22"/>
        </w:rPr>
        <w:t>L’</w:t>
      </w:r>
      <w:r w:rsidRPr="0071156C">
        <w:rPr>
          <w:sz w:val="22"/>
          <w:szCs w:val="22"/>
        </w:rPr>
        <w:t>Amministrazione</w:t>
      </w:r>
      <w:r w:rsidR="00CE2B0D" w:rsidRPr="0071156C">
        <w:rPr>
          <w:sz w:val="22"/>
        </w:rPr>
        <w:t xml:space="preserve"> ha facoltà di risolvere il contratto, ai sensi dell’art. 1456 del Codice Civile</w:t>
      </w:r>
      <w:r w:rsidR="000C5619" w:rsidRPr="0071156C">
        <w:rPr>
          <w:sz w:val="22"/>
        </w:rPr>
        <w:t>, applicando contestualmente le eventuali penali previste</w:t>
      </w:r>
      <w:r w:rsidR="00F356B1" w:rsidRPr="0071156C">
        <w:rPr>
          <w:sz w:val="22"/>
        </w:rPr>
        <w:t>,</w:t>
      </w:r>
      <w:r w:rsidR="00697353" w:rsidRPr="0071156C">
        <w:rPr>
          <w:sz w:val="22"/>
        </w:rPr>
        <w:t xml:space="preserve"> in caso </w:t>
      </w:r>
      <w:r w:rsidR="00B879F8" w:rsidRPr="0071156C">
        <w:rPr>
          <w:sz w:val="22"/>
        </w:rPr>
        <w:t>di mancanza anche sopravvenuta dei requisiti di cui all’</w:t>
      </w:r>
      <w:r w:rsidR="00F21C08" w:rsidRPr="0071156C">
        <w:rPr>
          <w:sz w:val="22"/>
        </w:rPr>
        <w:t>a</w:t>
      </w:r>
      <w:r w:rsidR="00B879F8" w:rsidRPr="0071156C">
        <w:rPr>
          <w:sz w:val="22"/>
        </w:rPr>
        <w:t>rt.</w:t>
      </w:r>
      <w:r w:rsidR="00F4751D" w:rsidRPr="0071156C">
        <w:rPr>
          <w:sz w:val="22"/>
        </w:rPr>
        <w:t>94</w:t>
      </w:r>
      <w:r w:rsidR="00B879F8" w:rsidRPr="0071156C">
        <w:rPr>
          <w:sz w:val="22"/>
        </w:rPr>
        <w:t xml:space="preserve"> </w:t>
      </w:r>
      <w:r w:rsidR="00136326" w:rsidRPr="0071156C">
        <w:rPr>
          <w:sz w:val="22"/>
        </w:rPr>
        <w:t xml:space="preserve">e 95 </w:t>
      </w:r>
      <w:r w:rsidR="009F316D" w:rsidRPr="0071156C">
        <w:rPr>
          <w:sz w:val="22"/>
        </w:rPr>
        <w:t>D. Lgs</w:t>
      </w:r>
      <w:r w:rsidR="00B879F8" w:rsidRPr="0071156C">
        <w:rPr>
          <w:sz w:val="22"/>
        </w:rPr>
        <w:t>.</w:t>
      </w:r>
      <w:r w:rsidR="009F316D" w:rsidRPr="0071156C">
        <w:rPr>
          <w:sz w:val="22"/>
        </w:rPr>
        <w:t xml:space="preserve"> </w:t>
      </w:r>
      <w:r w:rsidR="00F4751D" w:rsidRPr="0071156C">
        <w:rPr>
          <w:sz w:val="22"/>
        </w:rPr>
        <w:t>36/2023</w:t>
      </w:r>
      <w:r w:rsidR="00B879F8" w:rsidRPr="0071156C">
        <w:rPr>
          <w:sz w:val="22"/>
        </w:rPr>
        <w:t>,</w:t>
      </w:r>
      <w:r w:rsidR="00D942C1" w:rsidRPr="0071156C">
        <w:rPr>
          <w:sz w:val="22"/>
        </w:rPr>
        <w:t xml:space="preserve"> nonché nei casi previsti dagli artt. </w:t>
      </w:r>
      <w:r w:rsidR="000F4F1C" w:rsidRPr="0071156C">
        <w:rPr>
          <w:sz w:val="22"/>
          <w:szCs w:val="22"/>
        </w:rPr>
        <w:t>1</w:t>
      </w:r>
      <w:r w:rsidR="007624CF">
        <w:rPr>
          <w:sz w:val="22"/>
          <w:szCs w:val="22"/>
        </w:rPr>
        <w:t>2</w:t>
      </w:r>
      <w:r w:rsidR="00D942C1" w:rsidRPr="0071156C">
        <w:rPr>
          <w:sz w:val="22"/>
        </w:rPr>
        <w:t xml:space="preserve"> e </w:t>
      </w:r>
      <w:r w:rsidR="000F4F1C" w:rsidRPr="0071156C">
        <w:rPr>
          <w:sz w:val="22"/>
          <w:szCs w:val="22"/>
        </w:rPr>
        <w:t>1</w:t>
      </w:r>
      <w:r w:rsidR="007624CF">
        <w:rPr>
          <w:sz w:val="22"/>
          <w:szCs w:val="22"/>
        </w:rPr>
        <w:t>4</w:t>
      </w:r>
      <w:r w:rsidR="00D942C1" w:rsidRPr="0071156C">
        <w:rPr>
          <w:sz w:val="22"/>
        </w:rPr>
        <w:t xml:space="preserve"> del presente </w:t>
      </w:r>
      <w:r w:rsidR="000F4F1C" w:rsidRPr="0071156C">
        <w:rPr>
          <w:sz w:val="22"/>
          <w:szCs w:val="22"/>
        </w:rPr>
        <w:t>C</w:t>
      </w:r>
      <w:r w:rsidR="00D942C1" w:rsidRPr="0071156C">
        <w:rPr>
          <w:sz w:val="22"/>
          <w:szCs w:val="22"/>
        </w:rPr>
        <w:t>ontratto</w:t>
      </w:r>
      <w:r w:rsidR="006877AD" w:rsidRPr="0071156C">
        <w:rPr>
          <w:sz w:val="22"/>
          <w:szCs w:val="22"/>
        </w:rPr>
        <w:t>,</w:t>
      </w:r>
      <w:r w:rsidR="006877AD" w:rsidRPr="0071156C">
        <w:rPr>
          <w:sz w:val="22"/>
        </w:rPr>
        <w:t xml:space="preserve"> </w:t>
      </w:r>
      <w:r w:rsidR="003911ED" w:rsidRPr="0071156C">
        <w:rPr>
          <w:sz w:val="22"/>
        </w:rPr>
        <w:t>dai patti d’integrità</w:t>
      </w:r>
      <w:r w:rsidR="006877AD" w:rsidRPr="0071156C">
        <w:rPr>
          <w:sz w:val="22"/>
          <w:szCs w:val="22"/>
        </w:rPr>
        <w:t xml:space="preserve"> nonché nei successivi eventi:</w:t>
      </w:r>
    </w:p>
    <w:p w14:paraId="6C61A285" w14:textId="3E189C35" w:rsidR="00D330AA" w:rsidRPr="0071156C" w:rsidRDefault="00D330AA" w:rsidP="00D330AA">
      <w:pPr>
        <w:pStyle w:val="Paragrafoelenco"/>
        <w:keepNext/>
        <w:keepLines/>
        <w:numPr>
          <w:ilvl w:val="0"/>
          <w:numId w:val="23"/>
        </w:numPr>
        <w:spacing w:line="480" w:lineRule="auto"/>
        <w:jc w:val="both"/>
        <w:rPr>
          <w:sz w:val="22"/>
          <w:szCs w:val="22"/>
        </w:rPr>
      </w:pPr>
      <w:r w:rsidRPr="0071156C">
        <w:rPr>
          <w:sz w:val="22"/>
          <w:szCs w:val="22"/>
        </w:rPr>
        <w:t>mancata fornitura da parte della Società</w:t>
      </w:r>
      <w:r w:rsidR="00B6575B" w:rsidRPr="0071156C">
        <w:rPr>
          <w:sz w:val="22"/>
          <w:szCs w:val="22"/>
        </w:rPr>
        <w:t xml:space="preserve"> in ogni anno del</w:t>
      </w:r>
      <w:r w:rsidR="00EF445D" w:rsidRPr="0071156C">
        <w:rPr>
          <w:sz w:val="22"/>
          <w:szCs w:val="22"/>
        </w:rPr>
        <w:t xml:space="preserve"> Periodo di Somministrazione, in accordo con la</w:t>
      </w:r>
      <w:r w:rsidR="008E6AE1" w:rsidRPr="0071156C">
        <w:rPr>
          <w:sz w:val="22"/>
          <w:szCs w:val="22"/>
        </w:rPr>
        <w:t xml:space="preserve"> </w:t>
      </w:r>
      <w:r w:rsidR="0088515B" w:rsidRPr="0071156C">
        <w:rPr>
          <w:sz w:val="22"/>
          <w:szCs w:val="22"/>
        </w:rPr>
        <w:t>COD Garantita</w:t>
      </w:r>
      <w:r w:rsidR="00EF445D" w:rsidRPr="0071156C">
        <w:rPr>
          <w:sz w:val="22"/>
          <w:szCs w:val="22"/>
        </w:rPr>
        <w:t>,</w:t>
      </w:r>
      <w:r w:rsidRPr="0071156C">
        <w:rPr>
          <w:sz w:val="22"/>
          <w:szCs w:val="22"/>
        </w:rPr>
        <w:t xml:space="preserve"> di almeno i</w:t>
      </w:r>
      <w:r w:rsidR="006678F0" w:rsidRPr="0071156C">
        <w:rPr>
          <w:sz w:val="22"/>
          <w:szCs w:val="22"/>
        </w:rPr>
        <w:t>l</w:t>
      </w:r>
      <w:r w:rsidRPr="0071156C">
        <w:rPr>
          <w:sz w:val="22"/>
          <w:szCs w:val="22"/>
        </w:rPr>
        <w:t xml:space="preserve"> [•]% di energia elettrica di cui al Profilo </w:t>
      </w:r>
      <w:proofErr w:type="spellStart"/>
      <w:r w:rsidRPr="0071156C">
        <w:rPr>
          <w:sz w:val="22"/>
          <w:szCs w:val="22"/>
        </w:rPr>
        <w:t>Baseload</w:t>
      </w:r>
      <w:proofErr w:type="spellEnd"/>
      <w:r w:rsidRPr="0071156C">
        <w:rPr>
          <w:sz w:val="22"/>
          <w:szCs w:val="22"/>
        </w:rPr>
        <w:t xml:space="preserve"> proveniente dagli Impianti Addizionali</w:t>
      </w:r>
      <w:r w:rsidR="005C3B98" w:rsidRPr="0071156C">
        <w:rPr>
          <w:sz w:val="22"/>
          <w:szCs w:val="22"/>
        </w:rPr>
        <w:t xml:space="preserve"> [</w:t>
      </w:r>
      <w:r w:rsidR="005C3B98" w:rsidRPr="0071156C">
        <w:rPr>
          <w:i/>
          <w:iCs/>
          <w:sz w:val="22"/>
          <w:szCs w:val="22"/>
        </w:rPr>
        <w:t xml:space="preserve">nota redazionale: tale valore percentuale è </w:t>
      </w:r>
      <w:r w:rsidR="005B049A" w:rsidRPr="0071156C">
        <w:rPr>
          <w:i/>
          <w:iCs/>
          <w:sz w:val="22"/>
          <w:szCs w:val="22"/>
        </w:rPr>
        <w:t>pari al</w:t>
      </w:r>
      <w:r w:rsidR="00582CB3" w:rsidRPr="0071156C">
        <w:rPr>
          <w:i/>
          <w:iCs/>
          <w:sz w:val="22"/>
          <w:szCs w:val="22"/>
        </w:rPr>
        <w:t xml:space="preserve"> 7</w:t>
      </w:r>
      <w:r w:rsidR="005B049A" w:rsidRPr="0071156C">
        <w:rPr>
          <w:i/>
          <w:iCs/>
          <w:sz w:val="22"/>
          <w:szCs w:val="22"/>
        </w:rPr>
        <w:t>0% della</w:t>
      </w:r>
      <w:r w:rsidR="006C12CE" w:rsidRPr="0071156C">
        <w:rPr>
          <w:i/>
          <w:iCs/>
          <w:sz w:val="22"/>
          <w:szCs w:val="22"/>
        </w:rPr>
        <w:t xml:space="preserve"> [</w:t>
      </w:r>
      <w:r w:rsidR="006C12CE" w:rsidRPr="0071156C">
        <w:rPr>
          <w:sz w:val="22"/>
          <w:szCs w:val="22"/>
        </w:rPr>
        <w:t>•</w:t>
      </w:r>
      <w:r w:rsidR="006C12CE" w:rsidRPr="0071156C">
        <w:rPr>
          <w:i/>
          <w:iCs/>
          <w:sz w:val="22"/>
          <w:szCs w:val="22"/>
        </w:rPr>
        <w:t xml:space="preserve">]% minima di volume di energia elettrica </w:t>
      </w:r>
      <w:r w:rsidR="00120412" w:rsidRPr="0071156C">
        <w:rPr>
          <w:i/>
          <w:iCs/>
          <w:sz w:val="22"/>
          <w:szCs w:val="22"/>
        </w:rPr>
        <w:t xml:space="preserve">associato al Profilo </w:t>
      </w:r>
      <w:proofErr w:type="spellStart"/>
      <w:r w:rsidR="00120412" w:rsidRPr="0071156C">
        <w:rPr>
          <w:i/>
          <w:iCs/>
          <w:sz w:val="22"/>
          <w:szCs w:val="22"/>
        </w:rPr>
        <w:t>Baseload</w:t>
      </w:r>
      <w:proofErr w:type="spellEnd"/>
      <w:r w:rsidR="00120412" w:rsidRPr="0071156C">
        <w:rPr>
          <w:i/>
          <w:iCs/>
          <w:sz w:val="22"/>
          <w:szCs w:val="22"/>
        </w:rPr>
        <w:t xml:space="preserve"> </w:t>
      </w:r>
      <w:r w:rsidR="006C12CE" w:rsidRPr="0071156C">
        <w:rPr>
          <w:i/>
          <w:iCs/>
          <w:sz w:val="22"/>
          <w:szCs w:val="22"/>
        </w:rPr>
        <w:t>che dovrà provenire dagli Impianti Addizionali</w:t>
      </w:r>
      <w:r w:rsidR="00582CB3" w:rsidRPr="0071156C">
        <w:rPr>
          <w:i/>
          <w:iCs/>
          <w:sz w:val="22"/>
          <w:szCs w:val="22"/>
        </w:rPr>
        <w:t>, come offerto in sede di gara</w:t>
      </w:r>
      <w:r w:rsidR="005C3B98" w:rsidRPr="0071156C">
        <w:rPr>
          <w:i/>
          <w:iCs/>
          <w:sz w:val="22"/>
          <w:szCs w:val="22"/>
        </w:rPr>
        <w:t>]</w:t>
      </w:r>
      <w:r w:rsidRPr="0071156C">
        <w:rPr>
          <w:sz w:val="22"/>
          <w:szCs w:val="22"/>
        </w:rPr>
        <w:t xml:space="preserve">; </w:t>
      </w:r>
    </w:p>
    <w:p w14:paraId="2526FA3B" w14:textId="17D993B0" w:rsidR="006877AD" w:rsidRPr="0071156C" w:rsidRDefault="6C889150" w:rsidP="00227D46">
      <w:pPr>
        <w:pStyle w:val="Paragrafoelenco"/>
        <w:keepNext/>
        <w:keepLines/>
        <w:numPr>
          <w:ilvl w:val="0"/>
          <w:numId w:val="23"/>
        </w:numPr>
        <w:spacing w:line="480" w:lineRule="auto"/>
        <w:jc w:val="both"/>
        <w:rPr>
          <w:sz w:val="22"/>
          <w:szCs w:val="22"/>
        </w:rPr>
      </w:pPr>
      <w:r w:rsidRPr="0071156C">
        <w:rPr>
          <w:sz w:val="22"/>
          <w:szCs w:val="22"/>
        </w:rPr>
        <w:t xml:space="preserve">mancata fornitura da </w:t>
      </w:r>
      <w:r w:rsidR="0BC1973D" w:rsidRPr="0071156C">
        <w:rPr>
          <w:sz w:val="22"/>
          <w:szCs w:val="22"/>
        </w:rPr>
        <w:t>parte</w:t>
      </w:r>
      <w:r w:rsidRPr="0071156C">
        <w:rPr>
          <w:sz w:val="22"/>
          <w:szCs w:val="22"/>
        </w:rPr>
        <w:t xml:space="preserve"> della Società </w:t>
      </w:r>
      <w:r w:rsidR="49D5B052" w:rsidRPr="0071156C">
        <w:rPr>
          <w:sz w:val="22"/>
          <w:szCs w:val="22"/>
        </w:rPr>
        <w:t xml:space="preserve">in ogni anno del Periodo di Somministrazione </w:t>
      </w:r>
      <w:r w:rsidR="4C6FBAE8" w:rsidRPr="0071156C">
        <w:rPr>
          <w:sz w:val="22"/>
          <w:szCs w:val="22"/>
        </w:rPr>
        <w:t xml:space="preserve">di almeno il </w:t>
      </w:r>
      <w:r w:rsidR="00BE05D9" w:rsidRPr="0071156C">
        <w:rPr>
          <w:sz w:val="22"/>
          <w:szCs w:val="22"/>
        </w:rPr>
        <w:t>7</w:t>
      </w:r>
      <w:r w:rsidR="00993E75" w:rsidRPr="0071156C">
        <w:rPr>
          <w:sz w:val="22"/>
          <w:szCs w:val="22"/>
        </w:rPr>
        <w:t>0%</w:t>
      </w:r>
      <w:r w:rsidR="24308EFB" w:rsidRPr="0071156C">
        <w:rPr>
          <w:sz w:val="22"/>
          <w:szCs w:val="22"/>
        </w:rPr>
        <w:t xml:space="preserve"> </w:t>
      </w:r>
      <w:r w:rsidR="23E44A16" w:rsidRPr="0071156C">
        <w:rPr>
          <w:sz w:val="22"/>
          <w:szCs w:val="22"/>
        </w:rPr>
        <w:t>delle Garanzie di Origine</w:t>
      </w:r>
      <w:r w:rsidR="48A05BFD" w:rsidRPr="0071156C">
        <w:rPr>
          <w:sz w:val="22"/>
          <w:szCs w:val="22"/>
        </w:rPr>
        <w:t xml:space="preserve"> </w:t>
      </w:r>
      <w:r w:rsidR="7C453726" w:rsidRPr="0071156C">
        <w:rPr>
          <w:sz w:val="22"/>
          <w:szCs w:val="22"/>
        </w:rPr>
        <w:t xml:space="preserve">sottese ai volumi di energia elettrica di cui al Profilo </w:t>
      </w:r>
      <w:proofErr w:type="spellStart"/>
      <w:r w:rsidR="00E3677E" w:rsidRPr="0071156C">
        <w:rPr>
          <w:sz w:val="22"/>
          <w:szCs w:val="22"/>
        </w:rPr>
        <w:t>Baseload</w:t>
      </w:r>
      <w:proofErr w:type="spellEnd"/>
      <w:r w:rsidR="7C453726" w:rsidRPr="0071156C">
        <w:rPr>
          <w:sz w:val="22"/>
          <w:szCs w:val="22"/>
        </w:rPr>
        <w:t xml:space="preserve"> </w:t>
      </w:r>
      <w:r w:rsidR="004408EB" w:rsidRPr="0071156C">
        <w:rPr>
          <w:sz w:val="22"/>
          <w:szCs w:val="22"/>
        </w:rPr>
        <w:t>associate a impianti siti in Italia</w:t>
      </w:r>
      <w:r w:rsidR="0BC1973D" w:rsidRPr="0071156C">
        <w:rPr>
          <w:sz w:val="22"/>
          <w:szCs w:val="22"/>
        </w:rPr>
        <w:t>;</w:t>
      </w:r>
    </w:p>
    <w:p w14:paraId="2464D6C6" w14:textId="77777777" w:rsidR="00E3677E" w:rsidRPr="0071156C" w:rsidRDefault="00E3677E" w:rsidP="00E3677E">
      <w:pPr>
        <w:pStyle w:val="Paragrafoelenco"/>
        <w:keepNext/>
        <w:keepLines/>
        <w:numPr>
          <w:ilvl w:val="0"/>
          <w:numId w:val="23"/>
        </w:numPr>
        <w:spacing w:line="480" w:lineRule="auto"/>
        <w:jc w:val="both"/>
        <w:rPr>
          <w:sz w:val="22"/>
          <w:szCs w:val="22"/>
        </w:rPr>
      </w:pPr>
      <w:r w:rsidRPr="0071156C">
        <w:rPr>
          <w:sz w:val="22"/>
          <w:szCs w:val="22"/>
        </w:rPr>
        <w:t>mancata fornitura da parte della Società in ogni anno del Periodo di Somministrazione di almeno il 100% delle Garanzie di Origine sottese ai volumi di energia elettrica di cui al Profilo in Prelievo forniti in tale anno;</w:t>
      </w:r>
    </w:p>
    <w:p w14:paraId="3E880B81" w14:textId="541783C5" w:rsidR="006877AD" w:rsidRPr="0071156C" w:rsidRDefault="006877AD" w:rsidP="00227D46">
      <w:pPr>
        <w:pStyle w:val="Paragrafoelenco"/>
        <w:keepNext/>
        <w:keepLines/>
        <w:numPr>
          <w:ilvl w:val="0"/>
          <w:numId w:val="23"/>
        </w:numPr>
        <w:spacing w:line="480" w:lineRule="auto"/>
        <w:jc w:val="both"/>
        <w:rPr>
          <w:sz w:val="22"/>
          <w:szCs w:val="22"/>
        </w:rPr>
      </w:pPr>
      <w:r w:rsidRPr="0071156C">
        <w:rPr>
          <w:sz w:val="22"/>
          <w:szCs w:val="22"/>
        </w:rPr>
        <w:t>una delle dichiarazioni e garanzie rilasciate dalla Società ai sensi del presente Contratto risulti inaccurata o non veritiera;</w:t>
      </w:r>
    </w:p>
    <w:p w14:paraId="29FF8CA3" w14:textId="77777777" w:rsidR="003126AC" w:rsidRPr="0071156C" w:rsidRDefault="00B30D50" w:rsidP="003126AC">
      <w:pPr>
        <w:pStyle w:val="Paragrafoelenco"/>
        <w:keepNext/>
        <w:keepLines/>
        <w:numPr>
          <w:ilvl w:val="0"/>
          <w:numId w:val="23"/>
        </w:numPr>
        <w:spacing w:line="480" w:lineRule="auto"/>
        <w:jc w:val="both"/>
        <w:rPr>
          <w:sz w:val="22"/>
          <w:szCs w:val="22"/>
        </w:rPr>
      </w:pPr>
      <w:r w:rsidRPr="0071156C">
        <w:rPr>
          <w:sz w:val="22"/>
          <w:szCs w:val="22"/>
        </w:rPr>
        <w:t>esclusione della Società dall’</w:t>
      </w:r>
      <w:r w:rsidRPr="0071156C">
        <w:rPr>
          <w:bCs/>
          <w:sz w:val="22"/>
          <w:szCs w:val="22"/>
        </w:rPr>
        <w:t>“</w:t>
      </w:r>
      <w:r w:rsidRPr="0071156C">
        <w:rPr>
          <w:bCs/>
          <w:i/>
          <w:iCs/>
          <w:sz w:val="22"/>
          <w:szCs w:val="22"/>
        </w:rPr>
        <w:t>Elenco Venditori Energia Elettrica</w:t>
      </w:r>
      <w:r w:rsidRPr="0071156C">
        <w:rPr>
          <w:bCs/>
          <w:sz w:val="22"/>
          <w:szCs w:val="22"/>
        </w:rPr>
        <w:t>” di cui al Decreto</w:t>
      </w:r>
      <w:r w:rsidRPr="0071156C">
        <w:rPr>
          <w:sz w:val="22"/>
          <w:szCs w:val="22"/>
        </w:rPr>
        <w:t xml:space="preserve"> Ministeriale 25 agosto 2022, n. 164;</w:t>
      </w:r>
    </w:p>
    <w:p w14:paraId="7BC83C3B" w14:textId="77777777" w:rsidR="004D576F" w:rsidRDefault="006877AD" w:rsidP="004D576F">
      <w:pPr>
        <w:pStyle w:val="Paragrafoelenco"/>
        <w:keepNext/>
        <w:keepLines/>
        <w:numPr>
          <w:ilvl w:val="0"/>
          <w:numId w:val="23"/>
        </w:numPr>
        <w:spacing w:line="480" w:lineRule="auto"/>
        <w:jc w:val="both"/>
        <w:rPr>
          <w:sz w:val="22"/>
          <w:szCs w:val="22"/>
        </w:rPr>
      </w:pPr>
      <w:r w:rsidRPr="0071156C">
        <w:rPr>
          <w:sz w:val="22"/>
          <w:szCs w:val="22"/>
        </w:rPr>
        <w:t xml:space="preserve">cessione del Contratto da parte della Società senza il preventivo consenso scritto </w:t>
      </w:r>
      <w:r w:rsidR="00B85883" w:rsidRPr="0071156C">
        <w:rPr>
          <w:bCs/>
          <w:sz w:val="22"/>
          <w:szCs w:val="22"/>
        </w:rPr>
        <w:t>dell</w:t>
      </w:r>
      <w:r w:rsidR="00B85883" w:rsidRPr="0071156C">
        <w:rPr>
          <w:sz w:val="22"/>
          <w:szCs w:val="22"/>
        </w:rPr>
        <w:t>’Amministrazione</w:t>
      </w:r>
      <w:r w:rsidRPr="0071156C">
        <w:rPr>
          <w:sz w:val="22"/>
          <w:szCs w:val="22"/>
        </w:rPr>
        <w:t>;</w:t>
      </w:r>
    </w:p>
    <w:p w14:paraId="7EE2805E" w14:textId="466069D0" w:rsidR="006D22AC" w:rsidRPr="004D576F" w:rsidRDefault="006877AD" w:rsidP="004D576F">
      <w:pPr>
        <w:pStyle w:val="Paragrafoelenco"/>
        <w:keepNext/>
        <w:keepLines/>
        <w:numPr>
          <w:ilvl w:val="0"/>
          <w:numId w:val="23"/>
        </w:numPr>
        <w:spacing w:line="480" w:lineRule="auto"/>
        <w:jc w:val="both"/>
        <w:rPr>
          <w:sz w:val="22"/>
          <w:szCs w:val="22"/>
        </w:rPr>
      </w:pPr>
      <w:r w:rsidRPr="004D576F">
        <w:rPr>
          <w:sz w:val="22"/>
          <w:szCs w:val="22"/>
        </w:rPr>
        <w:t xml:space="preserve">cambio di Controllo della Società senza il preventivo consenso scritto </w:t>
      </w:r>
      <w:r w:rsidR="00B85883" w:rsidRPr="004D576F">
        <w:rPr>
          <w:bCs/>
          <w:sz w:val="22"/>
          <w:szCs w:val="22"/>
        </w:rPr>
        <w:t>dell</w:t>
      </w:r>
      <w:r w:rsidR="00B85883" w:rsidRPr="004D576F">
        <w:rPr>
          <w:sz w:val="22"/>
          <w:szCs w:val="22"/>
        </w:rPr>
        <w:t>’Amministrazione</w:t>
      </w:r>
      <w:r w:rsidR="006D22AC" w:rsidRPr="004D576F">
        <w:rPr>
          <w:sz w:val="22"/>
          <w:szCs w:val="22"/>
        </w:rPr>
        <w:t>;</w:t>
      </w:r>
    </w:p>
    <w:p w14:paraId="7351C06A" w14:textId="4ED0C192" w:rsidR="006877AD" w:rsidRPr="0071156C" w:rsidRDefault="006D22AC" w:rsidP="00227D46">
      <w:pPr>
        <w:pStyle w:val="Paragrafoelenco"/>
        <w:keepNext/>
        <w:keepLines/>
        <w:numPr>
          <w:ilvl w:val="0"/>
          <w:numId w:val="23"/>
        </w:numPr>
        <w:spacing w:line="480" w:lineRule="auto"/>
        <w:jc w:val="both"/>
        <w:rPr>
          <w:sz w:val="22"/>
          <w:szCs w:val="22"/>
        </w:rPr>
      </w:pPr>
      <w:r w:rsidRPr="0071156C">
        <w:rPr>
          <w:sz w:val="22"/>
          <w:szCs w:val="22"/>
        </w:rPr>
        <w:t>nei casi di cui all’art 122 del decreto legislativo n. 36/2023</w:t>
      </w:r>
    </w:p>
    <w:p w14:paraId="4580CED7" w14:textId="6DE9D273" w:rsidR="00976CEE" w:rsidRPr="0071156C" w:rsidRDefault="006D22AC" w:rsidP="00227D46">
      <w:pPr>
        <w:keepNext/>
        <w:keepLines/>
        <w:spacing w:line="480" w:lineRule="auto"/>
        <w:jc w:val="both"/>
        <w:rPr>
          <w:sz w:val="22"/>
        </w:rPr>
      </w:pPr>
      <w:r w:rsidRPr="0071156C">
        <w:rPr>
          <w:sz w:val="22"/>
        </w:rPr>
        <w:t xml:space="preserve">Nel caso in cui la Società abbia ricorso all’avvalimento </w:t>
      </w:r>
      <w:r w:rsidR="00B85883" w:rsidRPr="0071156C">
        <w:rPr>
          <w:sz w:val="22"/>
        </w:rPr>
        <w:t>de</w:t>
      </w:r>
      <w:r w:rsidR="00B85883" w:rsidRPr="0071156C">
        <w:rPr>
          <w:bCs/>
          <w:sz w:val="22"/>
          <w:szCs w:val="22"/>
        </w:rPr>
        <w:t>ll</w:t>
      </w:r>
      <w:r w:rsidR="00B85883" w:rsidRPr="0071156C">
        <w:rPr>
          <w:sz w:val="22"/>
          <w:szCs w:val="22"/>
        </w:rPr>
        <w:t>’Amministrazione</w:t>
      </w:r>
      <w:r w:rsidR="00976CEE" w:rsidRPr="0071156C">
        <w:rPr>
          <w:sz w:val="22"/>
        </w:rPr>
        <w:t xml:space="preserve"> si riserva di verificare, anche con l’ausilio di società terze, le clausole contrattuali relative all'effettivo possesso dei requisiti e delle risorse oggetto dell'avvalimento da parte dell'impresa ausiliaria e l'effettivo impiego delle risorse medesime nell'esecuzione </w:t>
      </w:r>
      <w:r w:rsidR="00916825" w:rsidRPr="0071156C">
        <w:rPr>
          <w:sz w:val="22"/>
        </w:rPr>
        <w:t>delle prestazioni (fatta eccezione per l’ipotesi del cd. “avvaliment</w:t>
      </w:r>
      <w:r w:rsidR="00D82F03" w:rsidRPr="0071156C">
        <w:rPr>
          <w:sz w:val="22"/>
        </w:rPr>
        <w:t>o</w:t>
      </w:r>
      <w:r w:rsidR="00916825" w:rsidRPr="0071156C">
        <w:rPr>
          <w:sz w:val="22"/>
        </w:rPr>
        <w:t xml:space="preserve"> di garanzia”) </w:t>
      </w:r>
      <w:r w:rsidR="00976CEE" w:rsidRPr="0071156C">
        <w:rPr>
          <w:sz w:val="22"/>
        </w:rPr>
        <w:t xml:space="preserve">ed in particolare che le prestazioni </w:t>
      </w:r>
      <w:r w:rsidR="00D82F03" w:rsidRPr="0071156C">
        <w:rPr>
          <w:sz w:val="22"/>
        </w:rPr>
        <w:t xml:space="preserve">contrattuali </w:t>
      </w:r>
      <w:r w:rsidR="0096151F" w:rsidRPr="0071156C">
        <w:rPr>
          <w:sz w:val="22"/>
        </w:rPr>
        <w:t>siano</w:t>
      </w:r>
      <w:r w:rsidR="00976CEE" w:rsidRPr="0071156C">
        <w:rPr>
          <w:sz w:val="22"/>
        </w:rPr>
        <w:t xml:space="preserve"> svolte direttamente dalle risorse umane e strumentali dell'impresa ausiliaria, che il</w:t>
      </w:r>
      <w:r w:rsidR="0096151F" w:rsidRPr="0071156C">
        <w:rPr>
          <w:sz w:val="22"/>
        </w:rPr>
        <w:t xml:space="preserve"> titolare del contratto utilizzi</w:t>
      </w:r>
      <w:r w:rsidR="00976CEE" w:rsidRPr="0071156C">
        <w:rPr>
          <w:sz w:val="22"/>
        </w:rPr>
        <w:t xml:space="preserve"> in adempimento degli obblighi derivanti dal contratto di avvalimento, pena la risoluzione del contratto di appalto</w:t>
      </w:r>
      <w:r w:rsidR="0096151F" w:rsidRPr="0071156C">
        <w:rPr>
          <w:sz w:val="22"/>
        </w:rPr>
        <w:t>.</w:t>
      </w:r>
    </w:p>
    <w:p w14:paraId="1FEC0260" w14:textId="363FE30A" w:rsidR="00D4028F" w:rsidRPr="0071156C" w:rsidRDefault="00F21C08" w:rsidP="00227D46">
      <w:pPr>
        <w:keepNext/>
        <w:keepLines/>
        <w:spacing w:line="480" w:lineRule="auto"/>
        <w:jc w:val="both"/>
        <w:rPr>
          <w:sz w:val="22"/>
        </w:rPr>
      </w:pPr>
      <w:r w:rsidRPr="0071156C">
        <w:rPr>
          <w:sz w:val="22"/>
        </w:rPr>
        <w:t>Ai sensi dell’a</w:t>
      </w:r>
      <w:r w:rsidR="00D4028F" w:rsidRPr="0071156C">
        <w:rPr>
          <w:sz w:val="22"/>
        </w:rPr>
        <w:t>rt.92 c.3 e 4 del D.Lgs.</w:t>
      </w:r>
      <w:r w:rsidR="00916825" w:rsidRPr="0071156C">
        <w:rPr>
          <w:sz w:val="22"/>
        </w:rPr>
        <w:t xml:space="preserve"> n. </w:t>
      </w:r>
      <w:r w:rsidR="00D4028F" w:rsidRPr="0071156C">
        <w:rPr>
          <w:sz w:val="22"/>
        </w:rPr>
        <w:t xml:space="preserve">159/2011 il presente contratto è stipulato sotto condizione risolutiva, ai sensi dell’art. </w:t>
      </w:r>
      <w:r w:rsidR="006877AD" w:rsidRPr="0071156C">
        <w:rPr>
          <w:sz w:val="22"/>
          <w:szCs w:val="22"/>
        </w:rPr>
        <w:t>1353</w:t>
      </w:r>
      <w:r w:rsidR="006877AD" w:rsidRPr="0071156C">
        <w:rPr>
          <w:sz w:val="22"/>
        </w:rPr>
        <w:t xml:space="preserve"> </w:t>
      </w:r>
      <w:r w:rsidR="00D4028F" w:rsidRPr="0071156C">
        <w:rPr>
          <w:sz w:val="22"/>
        </w:rPr>
        <w:t xml:space="preserve">del Codice Civile, </w:t>
      </w:r>
      <w:r w:rsidR="0070643B" w:rsidRPr="0071156C">
        <w:rPr>
          <w:sz w:val="22"/>
        </w:rPr>
        <w:t>in caso in cui le verifiche antimafia effettuate anche successivamente alla stipula abbiano dato esito interdittivo</w:t>
      </w:r>
      <w:r w:rsidR="00D4028F" w:rsidRPr="0071156C">
        <w:rPr>
          <w:sz w:val="22"/>
        </w:rPr>
        <w:t>, fatto salvo il pagam</w:t>
      </w:r>
      <w:r w:rsidR="00B879F8" w:rsidRPr="0071156C">
        <w:rPr>
          <w:sz w:val="22"/>
        </w:rPr>
        <w:t>ento del valore delle opere già</w:t>
      </w:r>
      <w:r w:rsidR="00D4028F" w:rsidRPr="0071156C">
        <w:rPr>
          <w:sz w:val="22"/>
        </w:rPr>
        <w:t xml:space="preserve"> eseguite e il rimborso delle spese sostenute per l'esecuzione del rima</w:t>
      </w:r>
      <w:r w:rsidR="00B879F8" w:rsidRPr="0071156C">
        <w:rPr>
          <w:sz w:val="22"/>
        </w:rPr>
        <w:t>nente, nei limiti delle utilità</w:t>
      </w:r>
      <w:r w:rsidR="00D4028F" w:rsidRPr="0071156C">
        <w:rPr>
          <w:sz w:val="22"/>
        </w:rPr>
        <w:t xml:space="preserve"> conseguite.</w:t>
      </w:r>
    </w:p>
    <w:p w14:paraId="7A4FD260" w14:textId="587308A1" w:rsidR="00CF1769" w:rsidRPr="0071156C" w:rsidRDefault="00A77697" w:rsidP="00227D46">
      <w:pPr>
        <w:keepNext/>
        <w:keepLines/>
        <w:spacing w:line="480" w:lineRule="auto"/>
        <w:jc w:val="both"/>
        <w:rPr>
          <w:sz w:val="22"/>
        </w:rPr>
      </w:pPr>
      <w:r w:rsidRPr="0071156C">
        <w:rPr>
          <w:sz w:val="22"/>
        </w:rPr>
        <w:t>Si</w:t>
      </w:r>
      <w:r w:rsidR="005E41A9" w:rsidRPr="0071156C">
        <w:rPr>
          <w:sz w:val="22"/>
        </w:rPr>
        <w:t xml:space="preserve"> prevede espressamente che l’affidamento si risolva di diritto ai sensi dell’a</w:t>
      </w:r>
      <w:r w:rsidR="003D02CD" w:rsidRPr="0071156C">
        <w:rPr>
          <w:sz w:val="22"/>
        </w:rPr>
        <w:t xml:space="preserve">rt. 1456 </w:t>
      </w:r>
      <w:r w:rsidR="00254BBB" w:rsidRPr="0071156C">
        <w:rPr>
          <w:sz w:val="22"/>
          <w:szCs w:val="22"/>
        </w:rPr>
        <w:t>del Codice Civile</w:t>
      </w:r>
      <w:r w:rsidR="003D02CD" w:rsidRPr="0071156C">
        <w:rPr>
          <w:sz w:val="22"/>
        </w:rPr>
        <w:t xml:space="preserve"> nei casi e ne</w:t>
      </w:r>
      <w:r w:rsidR="00672D6D" w:rsidRPr="0071156C">
        <w:rPr>
          <w:sz w:val="22"/>
        </w:rPr>
        <w:t xml:space="preserve">lle modalità previste nel Capitolato </w:t>
      </w:r>
      <w:r w:rsidR="0071156C" w:rsidRPr="0071156C">
        <w:rPr>
          <w:sz w:val="22"/>
        </w:rPr>
        <w:t>Tecnico</w:t>
      </w:r>
      <w:r w:rsidR="009F316D" w:rsidRPr="0071156C">
        <w:rPr>
          <w:sz w:val="22"/>
        </w:rPr>
        <w:t xml:space="preserve"> (</w:t>
      </w:r>
      <w:proofErr w:type="spellStart"/>
      <w:r w:rsidR="009F316D" w:rsidRPr="0071156C">
        <w:rPr>
          <w:sz w:val="22"/>
        </w:rPr>
        <w:t>All</w:t>
      </w:r>
      <w:proofErr w:type="spellEnd"/>
      <w:r w:rsidR="009F316D" w:rsidRPr="0071156C">
        <w:rPr>
          <w:sz w:val="22"/>
        </w:rPr>
        <w:t>. “1”).</w:t>
      </w:r>
    </w:p>
    <w:p w14:paraId="5B2776C5" w14:textId="3E3B86BB" w:rsidR="00254BBB" w:rsidRPr="0071156C" w:rsidRDefault="00254BBB" w:rsidP="00227D46">
      <w:pPr>
        <w:keepNext/>
        <w:keepLines/>
        <w:spacing w:line="480" w:lineRule="auto"/>
        <w:jc w:val="both"/>
        <w:rPr>
          <w:sz w:val="22"/>
          <w:szCs w:val="22"/>
        </w:rPr>
      </w:pPr>
      <w:r w:rsidRPr="0071156C">
        <w:rPr>
          <w:sz w:val="22"/>
          <w:szCs w:val="22"/>
        </w:rPr>
        <w:t>Resta salv</w:t>
      </w:r>
      <w:r w:rsidR="00E43F39" w:rsidRPr="0071156C">
        <w:rPr>
          <w:sz w:val="22"/>
          <w:szCs w:val="22"/>
        </w:rPr>
        <w:t>o il diritto</w:t>
      </w:r>
      <w:r w:rsidRPr="0071156C">
        <w:rPr>
          <w:sz w:val="22"/>
          <w:szCs w:val="22"/>
        </w:rPr>
        <w:t xml:space="preserve"> </w:t>
      </w:r>
      <w:r w:rsidR="00B85883" w:rsidRPr="0071156C">
        <w:rPr>
          <w:sz w:val="22"/>
          <w:szCs w:val="22"/>
        </w:rPr>
        <w:t>del</w:t>
      </w:r>
      <w:r w:rsidR="00B85883" w:rsidRPr="0071156C">
        <w:rPr>
          <w:bCs/>
          <w:sz w:val="22"/>
          <w:szCs w:val="22"/>
        </w:rPr>
        <w:t>l</w:t>
      </w:r>
      <w:r w:rsidR="00B85883" w:rsidRPr="0071156C">
        <w:rPr>
          <w:sz w:val="22"/>
          <w:szCs w:val="22"/>
        </w:rPr>
        <w:t>’Amministrazione</w:t>
      </w:r>
      <w:r w:rsidRPr="0071156C">
        <w:rPr>
          <w:sz w:val="22"/>
          <w:szCs w:val="22"/>
        </w:rPr>
        <w:t xml:space="preserve"> di risolvere il Contratto ai sensi dell’art. 1454 del Codice Civile.</w:t>
      </w:r>
    </w:p>
    <w:p w14:paraId="3CFE109E" w14:textId="2C88F2ED" w:rsidR="00254BBB" w:rsidRPr="0071156C" w:rsidRDefault="00254BBB" w:rsidP="00227D46">
      <w:pPr>
        <w:keepNext/>
        <w:keepLines/>
        <w:spacing w:line="480" w:lineRule="auto"/>
        <w:jc w:val="both"/>
        <w:rPr>
          <w:sz w:val="22"/>
          <w:szCs w:val="22"/>
        </w:rPr>
      </w:pPr>
      <w:r w:rsidRPr="0071156C">
        <w:rPr>
          <w:sz w:val="22"/>
          <w:szCs w:val="22"/>
        </w:rPr>
        <w:t>In ogni caso di risoluzione del presente Contratto per fatto imputabile alla Società, quest’ultima sarà tenuta a pagare, ai sensi di quanto previsto dal successivo art</w:t>
      </w:r>
      <w:r w:rsidR="00A12001" w:rsidRPr="0071156C">
        <w:rPr>
          <w:sz w:val="22"/>
          <w:szCs w:val="22"/>
        </w:rPr>
        <w:t>.1</w:t>
      </w:r>
      <w:r w:rsidR="007624CF">
        <w:rPr>
          <w:sz w:val="22"/>
          <w:szCs w:val="22"/>
        </w:rPr>
        <w:t>5</w:t>
      </w:r>
      <w:r w:rsidRPr="0071156C">
        <w:rPr>
          <w:sz w:val="22"/>
          <w:szCs w:val="22"/>
        </w:rPr>
        <w:t>, le penali previste dal Capitolato Tecnico (</w:t>
      </w:r>
      <w:proofErr w:type="spellStart"/>
      <w:r w:rsidRPr="0071156C">
        <w:rPr>
          <w:sz w:val="22"/>
          <w:szCs w:val="22"/>
        </w:rPr>
        <w:t>All</w:t>
      </w:r>
      <w:proofErr w:type="spellEnd"/>
      <w:r w:rsidRPr="0071156C">
        <w:rPr>
          <w:sz w:val="22"/>
          <w:szCs w:val="22"/>
        </w:rPr>
        <w:t>. “1”).</w:t>
      </w:r>
    </w:p>
    <w:p w14:paraId="3CC64F13" w14:textId="7EBFBB8E" w:rsidR="004571A2" w:rsidRPr="0071156C" w:rsidRDefault="004571A2" w:rsidP="00227D46">
      <w:pPr>
        <w:pStyle w:val="Titolo1"/>
        <w:keepLines/>
        <w:spacing w:line="480" w:lineRule="auto"/>
        <w:rPr>
          <w:sz w:val="22"/>
        </w:rPr>
      </w:pPr>
      <w:r w:rsidRPr="0071156C">
        <w:rPr>
          <w:sz w:val="22"/>
        </w:rPr>
        <w:t xml:space="preserve">Art. </w:t>
      </w:r>
      <w:r w:rsidRPr="0071156C">
        <w:rPr>
          <w:sz w:val="22"/>
          <w:szCs w:val="22"/>
        </w:rPr>
        <w:t>1</w:t>
      </w:r>
      <w:r w:rsidR="00E36E23">
        <w:rPr>
          <w:sz w:val="22"/>
          <w:szCs w:val="22"/>
        </w:rPr>
        <w:t>7</w:t>
      </w:r>
      <w:r w:rsidRPr="0071156C">
        <w:rPr>
          <w:sz w:val="22"/>
        </w:rPr>
        <w:t xml:space="preserve"> – Recesso </w:t>
      </w:r>
    </w:p>
    <w:p w14:paraId="2C3AFFD9" w14:textId="0CAC7EA4" w:rsidR="004571A2" w:rsidRPr="0071156C" w:rsidRDefault="00B85883" w:rsidP="00227D46">
      <w:pPr>
        <w:keepNext/>
        <w:keepLines/>
        <w:spacing w:line="480" w:lineRule="auto"/>
        <w:jc w:val="both"/>
        <w:rPr>
          <w:sz w:val="22"/>
        </w:rPr>
      </w:pPr>
      <w:r w:rsidRPr="0071156C">
        <w:rPr>
          <w:sz w:val="22"/>
        </w:rPr>
        <w:t>L’</w:t>
      </w:r>
      <w:r w:rsidRPr="0071156C">
        <w:rPr>
          <w:sz w:val="22"/>
          <w:szCs w:val="22"/>
        </w:rPr>
        <w:t>Amministrazione</w:t>
      </w:r>
      <w:r w:rsidR="004571A2" w:rsidRPr="0071156C">
        <w:rPr>
          <w:sz w:val="22"/>
        </w:rPr>
        <w:t xml:space="preserve"> ha il diritto di recedere in qualunque tempo dal Contratto con le modalità previste dall’Art.</w:t>
      </w:r>
      <w:r w:rsidR="00F4751D" w:rsidRPr="0071156C">
        <w:rPr>
          <w:sz w:val="22"/>
        </w:rPr>
        <w:t>12</w:t>
      </w:r>
      <w:r w:rsidR="00916825" w:rsidRPr="0071156C">
        <w:rPr>
          <w:sz w:val="22"/>
        </w:rPr>
        <w:t>3</w:t>
      </w:r>
      <w:r w:rsidR="004571A2" w:rsidRPr="0071156C">
        <w:rPr>
          <w:sz w:val="22"/>
        </w:rPr>
        <w:t xml:space="preserve"> D.Lgs.</w:t>
      </w:r>
      <w:r w:rsidR="00F4751D" w:rsidRPr="0071156C">
        <w:rPr>
          <w:sz w:val="22"/>
        </w:rPr>
        <w:t>36</w:t>
      </w:r>
      <w:r w:rsidR="004571A2" w:rsidRPr="0071156C">
        <w:rPr>
          <w:sz w:val="22"/>
        </w:rPr>
        <w:t>/</w:t>
      </w:r>
      <w:r w:rsidR="00F4751D" w:rsidRPr="0071156C">
        <w:rPr>
          <w:sz w:val="22"/>
        </w:rPr>
        <w:t>2023</w:t>
      </w:r>
      <w:r w:rsidR="004571A2" w:rsidRPr="0071156C">
        <w:rPr>
          <w:sz w:val="22"/>
        </w:rPr>
        <w:t>.</w:t>
      </w:r>
      <w:r w:rsidR="00254BBB" w:rsidRPr="0071156C">
        <w:rPr>
          <w:sz w:val="22"/>
          <w:szCs w:val="22"/>
        </w:rPr>
        <w:t xml:space="preserve"> </w:t>
      </w:r>
    </w:p>
    <w:p w14:paraId="7D597DE0" w14:textId="60FD1622" w:rsidR="00254BBB" w:rsidRPr="0071156C" w:rsidRDefault="00254BBB" w:rsidP="00227D46">
      <w:pPr>
        <w:keepNext/>
        <w:keepLines/>
        <w:spacing w:after="120" w:line="480" w:lineRule="auto"/>
        <w:jc w:val="both"/>
        <w:outlineLvl w:val="2"/>
        <w:rPr>
          <w:sz w:val="22"/>
          <w:szCs w:val="22"/>
        </w:rPr>
      </w:pPr>
      <w:bookmarkStart w:id="65" w:name="_Ref170910898"/>
      <w:r w:rsidRPr="0071156C">
        <w:rPr>
          <w:sz w:val="22"/>
          <w:szCs w:val="22"/>
        </w:rPr>
        <w:t xml:space="preserve">Ciascuna Parte potrà recedere dal presente Contratto qualora l’altra Parte sia insolvente o soggetta ad un procedimento finalizzato alla sua liquidazione giudiziale o procedimento analogo contemplato dal Codice della Crisi d’Impresa e dell’Insolvenza. </w:t>
      </w:r>
      <w:bookmarkEnd w:id="65"/>
      <w:r w:rsidRPr="0071156C">
        <w:rPr>
          <w:sz w:val="22"/>
          <w:szCs w:val="22"/>
        </w:rPr>
        <w:t>In caso di recesso ai sensi del presente paragrafo, troveranno applicazioni le penali previste dal Capitolato Tecnico (</w:t>
      </w:r>
      <w:proofErr w:type="spellStart"/>
      <w:r w:rsidRPr="0071156C">
        <w:rPr>
          <w:sz w:val="22"/>
          <w:szCs w:val="22"/>
        </w:rPr>
        <w:t>All</w:t>
      </w:r>
      <w:proofErr w:type="spellEnd"/>
      <w:r w:rsidRPr="0071156C">
        <w:rPr>
          <w:sz w:val="22"/>
          <w:szCs w:val="22"/>
        </w:rPr>
        <w:t xml:space="preserve">. “1”). </w:t>
      </w:r>
    </w:p>
    <w:p w14:paraId="37C2FAED" w14:textId="735157FD" w:rsidR="00AA264A" w:rsidRPr="0071156C" w:rsidRDefault="00254BBB" w:rsidP="007B5FCA">
      <w:pPr>
        <w:keepNext/>
        <w:keepLines/>
        <w:spacing w:after="120" w:line="480" w:lineRule="auto"/>
        <w:jc w:val="both"/>
        <w:outlineLvl w:val="2"/>
        <w:rPr>
          <w:sz w:val="22"/>
          <w:szCs w:val="22"/>
        </w:rPr>
      </w:pPr>
      <w:r w:rsidRPr="0071156C">
        <w:rPr>
          <w:sz w:val="22"/>
          <w:szCs w:val="22"/>
        </w:rPr>
        <w:t>Il recesso dal presente Contratto sarà effettuato a mezzo di una semplice comunicazione scritta all’altra Parte e sarà efficace a partire da [●] ([●]) giorni dal ricevimento di tale comunicazione.</w:t>
      </w:r>
    </w:p>
    <w:p w14:paraId="74204D7E" w14:textId="3D0414AE" w:rsidR="00B81858" w:rsidRPr="0071156C" w:rsidRDefault="00342B0E" w:rsidP="00227D46">
      <w:pPr>
        <w:pStyle w:val="Titolo1"/>
        <w:keepLines/>
        <w:spacing w:line="480" w:lineRule="auto"/>
        <w:rPr>
          <w:sz w:val="22"/>
          <w:szCs w:val="22"/>
        </w:rPr>
      </w:pPr>
      <w:r w:rsidRPr="0071156C">
        <w:rPr>
          <w:sz w:val="22"/>
        </w:rPr>
        <w:t xml:space="preserve">Art. </w:t>
      </w:r>
      <w:r w:rsidR="00112C1A" w:rsidRPr="0071156C">
        <w:rPr>
          <w:sz w:val="22"/>
          <w:szCs w:val="22"/>
        </w:rPr>
        <w:t>1</w:t>
      </w:r>
      <w:r w:rsidR="00102E78">
        <w:rPr>
          <w:sz w:val="22"/>
          <w:szCs w:val="22"/>
        </w:rPr>
        <w:t>8</w:t>
      </w:r>
      <w:r w:rsidRPr="0071156C">
        <w:rPr>
          <w:sz w:val="22"/>
          <w:szCs w:val="22"/>
        </w:rPr>
        <w:t xml:space="preserve"> - </w:t>
      </w:r>
      <w:r w:rsidR="00B81858" w:rsidRPr="0071156C">
        <w:rPr>
          <w:sz w:val="22"/>
          <w:szCs w:val="22"/>
        </w:rPr>
        <w:t>Supporto al credito</w:t>
      </w:r>
    </w:p>
    <w:p w14:paraId="1C6AE903" w14:textId="508310BA" w:rsidR="00BE1410" w:rsidRPr="0071156C" w:rsidRDefault="00BE1410" w:rsidP="00227D46">
      <w:pPr>
        <w:pStyle w:val="Titolo1"/>
        <w:keepLines/>
        <w:spacing w:line="480" w:lineRule="auto"/>
        <w:rPr>
          <w:b w:val="0"/>
          <w:bCs/>
          <w:sz w:val="22"/>
          <w:szCs w:val="22"/>
          <w:u w:val="none"/>
        </w:rPr>
      </w:pPr>
      <w:r w:rsidRPr="0071156C">
        <w:rPr>
          <w:b w:val="0"/>
          <w:bCs/>
          <w:sz w:val="22"/>
          <w:szCs w:val="22"/>
          <w:u w:val="none"/>
        </w:rPr>
        <w:t xml:space="preserve">La Società è tenuta a rilasciare garanzie a supporto del credito a favore </w:t>
      </w:r>
      <w:r w:rsidR="00B85883" w:rsidRPr="0071156C">
        <w:rPr>
          <w:b w:val="0"/>
          <w:bCs/>
          <w:sz w:val="22"/>
          <w:szCs w:val="22"/>
          <w:u w:val="none"/>
        </w:rPr>
        <w:t>dell’Amministrazione</w:t>
      </w:r>
      <w:r w:rsidRPr="0071156C">
        <w:rPr>
          <w:b w:val="0"/>
          <w:bCs/>
          <w:sz w:val="22"/>
          <w:szCs w:val="22"/>
          <w:u w:val="none"/>
        </w:rPr>
        <w:t xml:space="preserve"> </w:t>
      </w:r>
      <w:r w:rsidR="00650043" w:rsidRPr="0071156C">
        <w:rPr>
          <w:b w:val="0"/>
          <w:bCs/>
          <w:sz w:val="22"/>
          <w:szCs w:val="22"/>
          <w:u w:val="none"/>
        </w:rPr>
        <w:t>ai sensi di</w:t>
      </w:r>
      <w:r w:rsidRPr="0071156C">
        <w:rPr>
          <w:b w:val="0"/>
          <w:bCs/>
          <w:sz w:val="22"/>
          <w:szCs w:val="22"/>
          <w:u w:val="none"/>
        </w:rPr>
        <w:t xml:space="preserve"> quanto previsto nel </w:t>
      </w:r>
      <w:r w:rsidR="00CC3C0A" w:rsidRPr="0071156C">
        <w:rPr>
          <w:b w:val="0"/>
          <w:bCs/>
          <w:sz w:val="22"/>
          <w:szCs w:val="22"/>
          <w:u w:val="none"/>
        </w:rPr>
        <w:t>[</w:t>
      </w:r>
      <w:r w:rsidRPr="0071156C">
        <w:rPr>
          <w:b w:val="0"/>
          <w:bCs/>
          <w:sz w:val="22"/>
          <w:szCs w:val="22"/>
          <w:u w:val="none"/>
        </w:rPr>
        <w:t xml:space="preserve">Capitolato </w:t>
      </w:r>
      <w:r w:rsidR="00CC3C0A" w:rsidRPr="0071156C">
        <w:rPr>
          <w:b w:val="0"/>
          <w:bCs/>
          <w:sz w:val="22"/>
          <w:szCs w:val="22"/>
          <w:u w:val="none"/>
        </w:rPr>
        <w:t>Speciale]</w:t>
      </w:r>
      <w:r w:rsidRPr="0071156C">
        <w:rPr>
          <w:b w:val="0"/>
          <w:bCs/>
          <w:sz w:val="22"/>
          <w:szCs w:val="22"/>
          <w:u w:val="none"/>
        </w:rPr>
        <w:t>.</w:t>
      </w:r>
    </w:p>
    <w:p w14:paraId="78B55E48" w14:textId="165D8F1B" w:rsidR="00B81858" w:rsidRPr="0071156C" w:rsidRDefault="00342B0E" w:rsidP="00227D46">
      <w:pPr>
        <w:pStyle w:val="Titolo1"/>
        <w:keepLines/>
        <w:spacing w:line="480" w:lineRule="auto"/>
        <w:rPr>
          <w:sz w:val="22"/>
          <w:szCs w:val="22"/>
        </w:rPr>
      </w:pPr>
      <w:r w:rsidRPr="0071156C">
        <w:rPr>
          <w:sz w:val="22"/>
          <w:szCs w:val="22"/>
        </w:rPr>
        <w:t xml:space="preserve">Art. </w:t>
      </w:r>
      <w:r w:rsidR="00102E78">
        <w:rPr>
          <w:sz w:val="22"/>
          <w:szCs w:val="22"/>
        </w:rPr>
        <w:t>19</w:t>
      </w:r>
      <w:r w:rsidRPr="0071156C">
        <w:rPr>
          <w:sz w:val="22"/>
          <w:szCs w:val="22"/>
        </w:rPr>
        <w:t xml:space="preserve"> </w:t>
      </w:r>
      <w:r w:rsidR="00916825" w:rsidRPr="0071156C">
        <w:rPr>
          <w:sz w:val="22"/>
          <w:szCs w:val="22"/>
        </w:rPr>
        <w:t>–</w:t>
      </w:r>
      <w:r w:rsidRPr="0071156C">
        <w:rPr>
          <w:sz w:val="22"/>
          <w:szCs w:val="22"/>
        </w:rPr>
        <w:t xml:space="preserve"> </w:t>
      </w:r>
      <w:r w:rsidR="00916825" w:rsidRPr="0071156C">
        <w:rPr>
          <w:sz w:val="22"/>
          <w:szCs w:val="22"/>
        </w:rPr>
        <w:t xml:space="preserve">Subappalto e modifiche del Contratto </w:t>
      </w:r>
    </w:p>
    <w:p w14:paraId="347BF55B" w14:textId="6B94D224" w:rsidR="009420E1" w:rsidRPr="0071156C" w:rsidRDefault="00916825" w:rsidP="00227D46">
      <w:pPr>
        <w:pStyle w:val="Titolo1"/>
        <w:keepLines/>
        <w:spacing w:line="480" w:lineRule="auto"/>
        <w:rPr>
          <w:b w:val="0"/>
          <w:bCs/>
          <w:sz w:val="22"/>
          <w:szCs w:val="22"/>
          <w:u w:val="none"/>
        </w:rPr>
      </w:pPr>
      <w:r w:rsidRPr="0071156C">
        <w:rPr>
          <w:b w:val="0"/>
          <w:bCs/>
          <w:sz w:val="22"/>
          <w:szCs w:val="22"/>
          <w:u w:val="none"/>
        </w:rPr>
        <w:t xml:space="preserve">In tema di subappalto e di modifiche del Contratto trovano applicazione, rispettivamente, l’art. 119 e l’art. 120 del decreto legislativo n. 36/2023. </w:t>
      </w:r>
    </w:p>
    <w:p w14:paraId="1FAF89D5" w14:textId="413BB8EC" w:rsidR="00233107" w:rsidRPr="0071156C" w:rsidRDefault="00E50D93" w:rsidP="00227D46">
      <w:pPr>
        <w:pStyle w:val="Titolo1"/>
        <w:keepLines/>
        <w:spacing w:line="480" w:lineRule="auto"/>
        <w:rPr>
          <w:sz w:val="22"/>
        </w:rPr>
      </w:pPr>
      <w:r w:rsidRPr="0071156C">
        <w:rPr>
          <w:sz w:val="22"/>
          <w:szCs w:val="22"/>
        </w:rPr>
        <w:t xml:space="preserve">Art. </w:t>
      </w:r>
      <w:r w:rsidR="00342B0E" w:rsidRPr="0071156C">
        <w:rPr>
          <w:sz w:val="22"/>
          <w:szCs w:val="22"/>
        </w:rPr>
        <w:t>2</w:t>
      </w:r>
      <w:r w:rsidR="00102E78">
        <w:rPr>
          <w:sz w:val="22"/>
          <w:szCs w:val="22"/>
        </w:rPr>
        <w:t>0</w:t>
      </w:r>
      <w:r w:rsidR="00342B0E" w:rsidRPr="0071156C">
        <w:rPr>
          <w:sz w:val="22"/>
        </w:rPr>
        <w:t xml:space="preserve"> </w:t>
      </w:r>
      <w:r w:rsidR="00233107" w:rsidRPr="0071156C">
        <w:rPr>
          <w:sz w:val="22"/>
        </w:rPr>
        <w:t xml:space="preserve">- Documenti che fanno parte del </w:t>
      </w:r>
      <w:r w:rsidR="00297FB0" w:rsidRPr="0071156C">
        <w:rPr>
          <w:sz w:val="22"/>
          <w:szCs w:val="22"/>
        </w:rPr>
        <w:t>C</w:t>
      </w:r>
      <w:r w:rsidR="00233107" w:rsidRPr="0071156C">
        <w:rPr>
          <w:sz w:val="22"/>
          <w:szCs w:val="22"/>
        </w:rPr>
        <w:t>ontratto</w:t>
      </w:r>
    </w:p>
    <w:p w14:paraId="404C7BDC" w14:textId="41BFC8FC" w:rsidR="0060485B" w:rsidRPr="0071156C" w:rsidRDefault="0060485B" w:rsidP="00227D46">
      <w:pPr>
        <w:keepNext/>
        <w:keepLines/>
        <w:spacing w:line="480" w:lineRule="auto"/>
        <w:jc w:val="both"/>
        <w:rPr>
          <w:sz w:val="22"/>
        </w:rPr>
      </w:pPr>
      <w:proofErr w:type="spellStart"/>
      <w:r w:rsidRPr="0071156C">
        <w:rPr>
          <w:sz w:val="22"/>
        </w:rPr>
        <w:t>All</w:t>
      </w:r>
      <w:proofErr w:type="spellEnd"/>
      <w:r w:rsidRPr="0071156C">
        <w:rPr>
          <w:sz w:val="22"/>
        </w:rPr>
        <w:t xml:space="preserve">. 1 Capitolato Tecnico </w:t>
      </w:r>
    </w:p>
    <w:p w14:paraId="758E557E" w14:textId="4E874B84" w:rsidR="009021A3" w:rsidRPr="0071156C" w:rsidRDefault="009021A3" w:rsidP="00227D46">
      <w:pPr>
        <w:keepNext/>
        <w:keepLines/>
        <w:spacing w:line="480" w:lineRule="auto"/>
        <w:jc w:val="both"/>
        <w:rPr>
          <w:sz w:val="22"/>
        </w:rPr>
      </w:pPr>
      <w:proofErr w:type="spellStart"/>
      <w:r w:rsidRPr="0071156C">
        <w:rPr>
          <w:sz w:val="22"/>
        </w:rPr>
        <w:t>All</w:t>
      </w:r>
      <w:proofErr w:type="spellEnd"/>
      <w:r w:rsidRPr="0071156C">
        <w:rPr>
          <w:sz w:val="22"/>
        </w:rPr>
        <w:t>. 2 Offerta Tecnica</w:t>
      </w:r>
    </w:p>
    <w:p w14:paraId="673E24B6" w14:textId="1F30B30C" w:rsidR="0060485B" w:rsidRPr="0071156C" w:rsidRDefault="0060485B" w:rsidP="00227D46">
      <w:pPr>
        <w:keepNext/>
        <w:keepLines/>
        <w:spacing w:line="480" w:lineRule="auto"/>
        <w:jc w:val="both"/>
        <w:rPr>
          <w:sz w:val="22"/>
        </w:rPr>
      </w:pPr>
      <w:proofErr w:type="spellStart"/>
      <w:r w:rsidRPr="0071156C">
        <w:rPr>
          <w:sz w:val="22"/>
        </w:rPr>
        <w:t>All</w:t>
      </w:r>
      <w:proofErr w:type="spellEnd"/>
      <w:r w:rsidRPr="0071156C">
        <w:rPr>
          <w:sz w:val="22"/>
        </w:rPr>
        <w:t xml:space="preserve">. </w:t>
      </w:r>
      <w:r w:rsidR="00B0468E" w:rsidRPr="0071156C">
        <w:rPr>
          <w:sz w:val="22"/>
        </w:rPr>
        <w:t>3</w:t>
      </w:r>
      <w:r w:rsidRPr="0071156C">
        <w:rPr>
          <w:sz w:val="22"/>
        </w:rPr>
        <w:t xml:space="preserve"> Offerta Economica</w:t>
      </w:r>
    </w:p>
    <w:p w14:paraId="05E8198D" w14:textId="4513F5B2" w:rsidR="0060485B" w:rsidRPr="0071156C" w:rsidRDefault="0060485B" w:rsidP="00227D46">
      <w:pPr>
        <w:keepNext/>
        <w:keepLines/>
        <w:spacing w:line="480" w:lineRule="auto"/>
        <w:jc w:val="both"/>
        <w:rPr>
          <w:sz w:val="22"/>
        </w:rPr>
      </w:pPr>
      <w:proofErr w:type="spellStart"/>
      <w:r w:rsidRPr="0071156C">
        <w:rPr>
          <w:sz w:val="22"/>
        </w:rPr>
        <w:t>All</w:t>
      </w:r>
      <w:proofErr w:type="spellEnd"/>
      <w:r w:rsidRPr="0071156C">
        <w:rPr>
          <w:sz w:val="22"/>
        </w:rPr>
        <w:t xml:space="preserve">. </w:t>
      </w:r>
      <w:r w:rsidR="00B0468E" w:rsidRPr="0071156C">
        <w:rPr>
          <w:sz w:val="22"/>
        </w:rPr>
        <w:t>4</w:t>
      </w:r>
      <w:r w:rsidRPr="0071156C">
        <w:rPr>
          <w:sz w:val="22"/>
        </w:rPr>
        <w:t xml:space="preserve"> Patti di Integrità</w:t>
      </w:r>
    </w:p>
    <w:p w14:paraId="29C58003" w14:textId="55D4249F" w:rsidR="00B0468E" w:rsidRPr="0071156C" w:rsidRDefault="4829BEF1" w:rsidP="685E6582">
      <w:pPr>
        <w:keepNext/>
        <w:keepLines/>
        <w:spacing w:line="480" w:lineRule="auto"/>
        <w:jc w:val="both"/>
        <w:rPr>
          <w:sz w:val="22"/>
          <w:szCs w:val="22"/>
        </w:rPr>
      </w:pPr>
      <w:proofErr w:type="spellStart"/>
      <w:r w:rsidRPr="0071156C">
        <w:rPr>
          <w:sz w:val="22"/>
          <w:szCs w:val="22"/>
        </w:rPr>
        <w:t>All</w:t>
      </w:r>
      <w:proofErr w:type="spellEnd"/>
      <w:r w:rsidRPr="0071156C">
        <w:rPr>
          <w:sz w:val="22"/>
          <w:szCs w:val="22"/>
        </w:rPr>
        <w:t>. 5 Visura o Procura (a seconda che i poteri del firmatario si desumano dall’una o dall’altra)</w:t>
      </w:r>
    </w:p>
    <w:p w14:paraId="74EDEE7C" w14:textId="3A726D3D" w:rsidR="00EF6D1C" w:rsidRPr="0071156C" w:rsidRDefault="00EF6D1C" w:rsidP="00227D46">
      <w:pPr>
        <w:pStyle w:val="Titolo1"/>
        <w:keepLines/>
        <w:spacing w:line="480" w:lineRule="auto"/>
        <w:rPr>
          <w:sz w:val="22"/>
        </w:rPr>
      </w:pPr>
      <w:r w:rsidRPr="0071156C">
        <w:rPr>
          <w:sz w:val="22"/>
        </w:rPr>
        <w:t xml:space="preserve">Art. </w:t>
      </w:r>
      <w:r w:rsidR="00342B0E" w:rsidRPr="0071156C">
        <w:rPr>
          <w:sz w:val="22"/>
          <w:szCs w:val="22"/>
        </w:rPr>
        <w:t>2</w:t>
      </w:r>
      <w:r w:rsidR="00102E78">
        <w:rPr>
          <w:sz w:val="22"/>
          <w:szCs w:val="22"/>
        </w:rPr>
        <w:t>1</w:t>
      </w:r>
      <w:r w:rsidR="00342B0E" w:rsidRPr="0071156C">
        <w:rPr>
          <w:sz w:val="22"/>
        </w:rPr>
        <w:t xml:space="preserve"> </w:t>
      </w:r>
      <w:r w:rsidRPr="0071156C">
        <w:rPr>
          <w:sz w:val="22"/>
        </w:rPr>
        <w:t>- Domicilio legale</w:t>
      </w:r>
    </w:p>
    <w:p w14:paraId="66E30E65" w14:textId="6C496782" w:rsidR="00EF6D1C" w:rsidRPr="0071156C" w:rsidRDefault="00EF6D1C" w:rsidP="00227D46">
      <w:pPr>
        <w:keepNext/>
        <w:keepLines/>
        <w:spacing w:line="480" w:lineRule="auto"/>
        <w:jc w:val="both"/>
        <w:rPr>
          <w:sz w:val="22"/>
        </w:rPr>
      </w:pPr>
      <w:r w:rsidRPr="0071156C">
        <w:rPr>
          <w:sz w:val="22"/>
        </w:rPr>
        <w:t xml:space="preserve">Per tutti gli effetti del presente contratto </w:t>
      </w:r>
      <w:r w:rsidR="00B474CD" w:rsidRPr="0071156C">
        <w:rPr>
          <w:bCs/>
          <w:sz w:val="22"/>
          <w:szCs w:val="22"/>
        </w:rPr>
        <w:t>l</w:t>
      </w:r>
      <w:r w:rsidR="00B474CD" w:rsidRPr="0071156C">
        <w:rPr>
          <w:sz w:val="22"/>
          <w:szCs w:val="22"/>
        </w:rPr>
        <w:t>’Amministrazione</w:t>
      </w:r>
      <w:r w:rsidR="00B474CD" w:rsidRPr="0071156C">
        <w:rPr>
          <w:sz w:val="22"/>
        </w:rPr>
        <w:t xml:space="preserve"> </w:t>
      </w:r>
      <w:r w:rsidRPr="0071156C">
        <w:rPr>
          <w:sz w:val="22"/>
        </w:rPr>
        <w:t>elegge domicilio legale in Piazza Leonardo da Vinci n. 32</w:t>
      </w:r>
      <w:r w:rsidR="00233107" w:rsidRPr="0071156C">
        <w:rPr>
          <w:sz w:val="22"/>
        </w:rPr>
        <w:t>, 20133</w:t>
      </w:r>
      <w:r w:rsidRPr="0071156C">
        <w:rPr>
          <w:sz w:val="22"/>
        </w:rPr>
        <w:t xml:space="preserve"> Milano; </w:t>
      </w:r>
      <w:r w:rsidR="00D24EE3" w:rsidRPr="0071156C">
        <w:rPr>
          <w:sz w:val="22"/>
        </w:rPr>
        <w:t xml:space="preserve">la Società </w:t>
      </w:r>
      <w:r w:rsidR="0030764A" w:rsidRPr="0071156C">
        <w:rPr>
          <w:sz w:val="22"/>
        </w:rPr>
        <w:t xml:space="preserve">elegge domicilio </w:t>
      </w:r>
      <w:r w:rsidR="00996AE5" w:rsidRPr="0071156C">
        <w:rPr>
          <w:sz w:val="22"/>
        </w:rPr>
        <w:t xml:space="preserve">legale </w:t>
      </w:r>
      <w:r w:rsidR="0030764A" w:rsidRPr="0071156C">
        <w:rPr>
          <w:sz w:val="22"/>
        </w:rPr>
        <w:t xml:space="preserve">in </w:t>
      </w:r>
      <w:r w:rsidR="00205F51" w:rsidRPr="0071156C">
        <w:rPr>
          <w:sz w:val="22"/>
        </w:rPr>
        <w:t xml:space="preserve">via </w:t>
      </w:r>
      <w:r w:rsidR="00845DAD" w:rsidRPr="0071156C">
        <w:rPr>
          <w:sz w:val="22"/>
        </w:rPr>
        <w:t>______</w:t>
      </w:r>
      <w:r w:rsidR="00205F51" w:rsidRPr="0071156C">
        <w:rPr>
          <w:sz w:val="22"/>
        </w:rPr>
        <w:t xml:space="preserve">, </w:t>
      </w:r>
      <w:r w:rsidR="00845DAD" w:rsidRPr="0071156C">
        <w:rPr>
          <w:sz w:val="22"/>
        </w:rPr>
        <w:t xml:space="preserve">____________ </w:t>
      </w:r>
      <w:r w:rsidR="00205F51" w:rsidRPr="0071156C">
        <w:rPr>
          <w:sz w:val="22"/>
        </w:rPr>
        <w:t>(</w:t>
      </w:r>
      <w:r w:rsidR="00845DAD" w:rsidRPr="0071156C">
        <w:rPr>
          <w:sz w:val="22"/>
        </w:rPr>
        <w:t>______</w:t>
      </w:r>
      <w:r w:rsidR="00205F51" w:rsidRPr="0071156C">
        <w:rPr>
          <w:sz w:val="22"/>
        </w:rPr>
        <w:t>).</w:t>
      </w:r>
    </w:p>
    <w:p w14:paraId="2FAC2291" w14:textId="66CC8FA5" w:rsidR="00762075" w:rsidRPr="0071156C" w:rsidRDefault="00762075" w:rsidP="00227D46">
      <w:pPr>
        <w:pStyle w:val="Titolo1"/>
        <w:keepLines/>
        <w:spacing w:line="480" w:lineRule="auto"/>
        <w:rPr>
          <w:sz w:val="22"/>
        </w:rPr>
      </w:pPr>
      <w:r w:rsidRPr="0071156C">
        <w:rPr>
          <w:sz w:val="22"/>
        </w:rPr>
        <w:t xml:space="preserve">Art. </w:t>
      </w:r>
      <w:r w:rsidR="00342B0E" w:rsidRPr="0071156C">
        <w:rPr>
          <w:sz w:val="22"/>
          <w:szCs w:val="22"/>
        </w:rPr>
        <w:t>2</w:t>
      </w:r>
      <w:r w:rsidR="00102E78">
        <w:rPr>
          <w:sz w:val="22"/>
          <w:szCs w:val="22"/>
        </w:rPr>
        <w:t>2</w:t>
      </w:r>
      <w:r w:rsidR="00342B0E" w:rsidRPr="0071156C">
        <w:rPr>
          <w:sz w:val="22"/>
          <w:szCs w:val="22"/>
        </w:rPr>
        <w:t xml:space="preserve"> -</w:t>
      </w:r>
      <w:r w:rsidR="00342B0E" w:rsidRPr="0071156C">
        <w:rPr>
          <w:sz w:val="22"/>
        </w:rPr>
        <w:t xml:space="preserve"> </w:t>
      </w:r>
      <w:r w:rsidRPr="0071156C">
        <w:rPr>
          <w:sz w:val="22"/>
        </w:rPr>
        <w:t>Foro competente</w:t>
      </w:r>
    </w:p>
    <w:p w14:paraId="79B6E166" w14:textId="5714C6CF" w:rsidR="00762075" w:rsidRPr="0071156C" w:rsidRDefault="00696FC5" w:rsidP="00227D46">
      <w:pPr>
        <w:keepNext/>
        <w:keepLines/>
        <w:spacing w:line="480" w:lineRule="auto"/>
        <w:jc w:val="both"/>
        <w:rPr>
          <w:sz w:val="22"/>
        </w:rPr>
      </w:pPr>
      <w:r w:rsidRPr="0071156C">
        <w:rPr>
          <w:sz w:val="22"/>
          <w:szCs w:val="22"/>
        </w:rPr>
        <w:t xml:space="preserve">Il presente Contratto è </w:t>
      </w:r>
      <w:r w:rsidR="00916825" w:rsidRPr="0071156C">
        <w:rPr>
          <w:sz w:val="22"/>
          <w:szCs w:val="22"/>
        </w:rPr>
        <w:t>disciplinato</w:t>
      </w:r>
      <w:r w:rsidRPr="0071156C">
        <w:rPr>
          <w:sz w:val="22"/>
          <w:szCs w:val="22"/>
        </w:rPr>
        <w:t xml:space="preserve"> dalla legge italiana. </w:t>
      </w:r>
      <w:r w:rsidR="00762075" w:rsidRPr="0071156C">
        <w:rPr>
          <w:sz w:val="22"/>
        </w:rPr>
        <w:t xml:space="preserve">Per tutte le questioni relative ai rapporti tra </w:t>
      </w:r>
      <w:r w:rsidR="00B474CD" w:rsidRPr="0071156C">
        <w:rPr>
          <w:bCs/>
          <w:sz w:val="22"/>
          <w:szCs w:val="22"/>
        </w:rPr>
        <w:t>l</w:t>
      </w:r>
      <w:r w:rsidR="00B474CD" w:rsidRPr="0071156C">
        <w:rPr>
          <w:sz w:val="22"/>
          <w:szCs w:val="22"/>
        </w:rPr>
        <w:t>’Amministrazione</w:t>
      </w:r>
      <w:r w:rsidR="00B474CD" w:rsidRPr="0071156C">
        <w:rPr>
          <w:sz w:val="22"/>
        </w:rPr>
        <w:t xml:space="preserve"> </w:t>
      </w:r>
      <w:r w:rsidR="00762075" w:rsidRPr="0071156C">
        <w:rPr>
          <w:sz w:val="22"/>
        </w:rPr>
        <w:t>e la Società sarà competente il Foro di Milano</w:t>
      </w:r>
      <w:r w:rsidRPr="0071156C">
        <w:rPr>
          <w:sz w:val="22"/>
          <w:szCs w:val="22"/>
        </w:rPr>
        <w:t>.</w:t>
      </w:r>
    </w:p>
    <w:p w14:paraId="77F20641" w14:textId="7B75F9EF" w:rsidR="00192ECF" w:rsidRPr="0071156C" w:rsidRDefault="00192ECF" w:rsidP="00227D46">
      <w:pPr>
        <w:pStyle w:val="Titolo1"/>
        <w:keepLines/>
        <w:spacing w:line="480" w:lineRule="auto"/>
        <w:rPr>
          <w:sz w:val="22"/>
        </w:rPr>
      </w:pPr>
      <w:r w:rsidRPr="0071156C">
        <w:rPr>
          <w:sz w:val="22"/>
        </w:rPr>
        <w:t xml:space="preserve">Art. </w:t>
      </w:r>
      <w:r w:rsidR="00342B0E" w:rsidRPr="0071156C">
        <w:rPr>
          <w:sz w:val="22"/>
          <w:szCs w:val="22"/>
        </w:rPr>
        <w:t>2</w:t>
      </w:r>
      <w:r w:rsidR="00102E78">
        <w:rPr>
          <w:sz w:val="22"/>
          <w:szCs w:val="22"/>
        </w:rPr>
        <w:t>3</w:t>
      </w:r>
      <w:r w:rsidR="00342B0E" w:rsidRPr="0071156C">
        <w:rPr>
          <w:sz w:val="22"/>
          <w:szCs w:val="22"/>
        </w:rPr>
        <w:t xml:space="preserve"> -</w:t>
      </w:r>
      <w:r w:rsidR="00342B0E" w:rsidRPr="0071156C">
        <w:rPr>
          <w:sz w:val="22"/>
        </w:rPr>
        <w:t xml:space="preserve"> </w:t>
      </w:r>
      <w:r w:rsidRPr="0071156C">
        <w:rPr>
          <w:sz w:val="22"/>
        </w:rPr>
        <w:t>Modalità di fatturazione e pagamento</w:t>
      </w:r>
    </w:p>
    <w:p w14:paraId="1396F707" w14:textId="3E46F335" w:rsidR="000B196C" w:rsidRPr="0071156C" w:rsidRDefault="000B196C" w:rsidP="00227D46">
      <w:pPr>
        <w:keepNext/>
        <w:keepLines/>
        <w:spacing w:line="480" w:lineRule="auto"/>
        <w:jc w:val="both"/>
        <w:rPr>
          <w:sz w:val="22"/>
        </w:rPr>
      </w:pPr>
      <w:r w:rsidRPr="0071156C">
        <w:rPr>
          <w:sz w:val="22"/>
        </w:rPr>
        <w:t xml:space="preserve">La fatturazione </w:t>
      </w:r>
      <w:r w:rsidR="001741B2" w:rsidRPr="0071156C">
        <w:rPr>
          <w:sz w:val="22"/>
        </w:rPr>
        <w:t>e le m</w:t>
      </w:r>
      <w:r w:rsidR="003D02CD" w:rsidRPr="0071156C">
        <w:rPr>
          <w:sz w:val="22"/>
        </w:rPr>
        <w:t xml:space="preserve">odalità di pagamento </w:t>
      </w:r>
      <w:r w:rsidR="00350A8A" w:rsidRPr="0071156C">
        <w:rPr>
          <w:sz w:val="22"/>
        </w:rPr>
        <w:t xml:space="preserve">avverranno </w:t>
      </w:r>
      <w:r w:rsidR="001741B2" w:rsidRPr="0071156C">
        <w:rPr>
          <w:sz w:val="22"/>
        </w:rPr>
        <w:t>secondo le modalità pre</w:t>
      </w:r>
      <w:r w:rsidR="009F316D" w:rsidRPr="0071156C">
        <w:rPr>
          <w:sz w:val="22"/>
        </w:rPr>
        <w:t>viste nel Capitolato (</w:t>
      </w:r>
      <w:proofErr w:type="spellStart"/>
      <w:r w:rsidR="009F316D" w:rsidRPr="0071156C">
        <w:rPr>
          <w:sz w:val="22"/>
        </w:rPr>
        <w:t>All</w:t>
      </w:r>
      <w:proofErr w:type="spellEnd"/>
      <w:r w:rsidR="009F316D" w:rsidRPr="0071156C">
        <w:rPr>
          <w:sz w:val="22"/>
        </w:rPr>
        <w:t>. “1”).</w:t>
      </w:r>
    </w:p>
    <w:p w14:paraId="31FF98AB" w14:textId="08CCBD29" w:rsidR="004571A2" w:rsidRPr="0071156C" w:rsidRDefault="004571A2" w:rsidP="00227D46">
      <w:pPr>
        <w:pStyle w:val="Titolo1"/>
        <w:keepLines/>
        <w:spacing w:line="480" w:lineRule="auto"/>
        <w:rPr>
          <w:sz w:val="22"/>
        </w:rPr>
      </w:pPr>
      <w:r w:rsidRPr="0071156C">
        <w:rPr>
          <w:sz w:val="22"/>
        </w:rPr>
        <w:t xml:space="preserve">Art. </w:t>
      </w:r>
      <w:r w:rsidR="00342B0E" w:rsidRPr="0071156C">
        <w:rPr>
          <w:sz w:val="22"/>
          <w:szCs w:val="22"/>
        </w:rPr>
        <w:t>2</w:t>
      </w:r>
      <w:r w:rsidR="00102E78">
        <w:rPr>
          <w:sz w:val="22"/>
          <w:szCs w:val="22"/>
        </w:rPr>
        <w:t>4</w:t>
      </w:r>
      <w:r w:rsidR="00342B0E" w:rsidRPr="0071156C">
        <w:rPr>
          <w:sz w:val="22"/>
          <w:szCs w:val="22"/>
        </w:rPr>
        <w:t xml:space="preserve"> -</w:t>
      </w:r>
      <w:r w:rsidR="00342B0E" w:rsidRPr="0071156C">
        <w:rPr>
          <w:sz w:val="22"/>
        </w:rPr>
        <w:t xml:space="preserve"> </w:t>
      </w:r>
      <w:r w:rsidRPr="0071156C">
        <w:rPr>
          <w:sz w:val="22"/>
        </w:rPr>
        <w:t>Trattamento dati</w:t>
      </w:r>
    </w:p>
    <w:p w14:paraId="49C58AF5" w14:textId="77777777" w:rsidR="0060586D" w:rsidRPr="0071156C" w:rsidRDefault="0060586D" w:rsidP="00227D46">
      <w:pPr>
        <w:keepNext/>
        <w:keepLines/>
        <w:spacing w:line="480" w:lineRule="auto"/>
        <w:jc w:val="both"/>
        <w:rPr>
          <w:sz w:val="22"/>
        </w:rPr>
      </w:pPr>
      <w:r w:rsidRPr="0071156C">
        <w:rPr>
          <w:sz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71156C" w:rsidRDefault="0060586D" w:rsidP="00227D46">
      <w:pPr>
        <w:keepNext/>
        <w:keepLines/>
        <w:spacing w:line="480" w:lineRule="auto"/>
        <w:jc w:val="both"/>
        <w:rPr>
          <w:sz w:val="22"/>
        </w:rPr>
      </w:pPr>
      <w:r w:rsidRPr="0071156C">
        <w:rPr>
          <w:sz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0BFE012" w:rsidR="0060586D" w:rsidRPr="0071156C" w:rsidRDefault="0060586D" w:rsidP="00227D46">
      <w:pPr>
        <w:keepNext/>
        <w:keepLines/>
        <w:tabs>
          <w:tab w:val="left" w:pos="142"/>
        </w:tabs>
        <w:spacing w:line="480" w:lineRule="auto"/>
        <w:jc w:val="both"/>
        <w:rPr>
          <w:sz w:val="22"/>
        </w:rPr>
      </w:pPr>
      <w:r w:rsidRPr="0071156C">
        <w:rPr>
          <w:sz w:val="22"/>
        </w:rPr>
        <w:t xml:space="preserve">In caso di servizi che richiedano il trasferimento di dati personali </w:t>
      </w:r>
      <w:r w:rsidR="00B474CD" w:rsidRPr="0071156C">
        <w:rPr>
          <w:sz w:val="22"/>
        </w:rPr>
        <w:t>d</w:t>
      </w:r>
      <w:r w:rsidR="00B474CD" w:rsidRPr="0071156C">
        <w:rPr>
          <w:bCs/>
          <w:sz w:val="22"/>
          <w:szCs w:val="22"/>
        </w:rPr>
        <w:t>all</w:t>
      </w:r>
      <w:r w:rsidR="00B474CD" w:rsidRPr="0071156C">
        <w:rPr>
          <w:sz w:val="22"/>
          <w:szCs w:val="22"/>
        </w:rPr>
        <w:t>’Amministrazione</w:t>
      </w:r>
      <w:r w:rsidR="00B474CD" w:rsidRPr="0071156C">
        <w:rPr>
          <w:sz w:val="22"/>
        </w:rPr>
        <w:t xml:space="preserve"> </w:t>
      </w:r>
      <w:r w:rsidRPr="0071156C">
        <w:rPr>
          <w:sz w:val="22"/>
        </w:rPr>
        <w:t>al</w:t>
      </w:r>
      <w:r w:rsidR="001F1D5A" w:rsidRPr="0071156C">
        <w:rPr>
          <w:sz w:val="22"/>
        </w:rPr>
        <w:t>la Società</w:t>
      </w:r>
      <w:r w:rsidRPr="0071156C">
        <w:rPr>
          <w:sz w:val="22"/>
        </w:rPr>
        <w:t xml:space="preserve"> o la raccolta di dati personali da parte del</w:t>
      </w:r>
      <w:r w:rsidR="001F1D5A" w:rsidRPr="0071156C">
        <w:rPr>
          <w:sz w:val="22"/>
        </w:rPr>
        <w:t>la Società</w:t>
      </w:r>
      <w:r w:rsidRPr="0071156C">
        <w:rPr>
          <w:sz w:val="22"/>
        </w:rPr>
        <w:t xml:space="preserve"> nell’ambito dello svolgimento del servizio, </w:t>
      </w:r>
      <w:r w:rsidR="001F1D5A" w:rsidRPr="0071156C">
        <w:rPr>
          <w:sz w:val="22"/>
        </w:rPr>
        <w:t>la Società</w:t>
      </w:r>
      <w:r w:rsidRPr="0071156C">
        <w:rPr>
          <w:sz w:val="22"/>
        </w:rPr>
        <w:t xml:space="preserve"> verrà nominat</w:t>
      </w:r>
      <w:r w:rsidR="001F1D5A" w:rsidRPr="0071156C">
        <w:rPr>
          <w:sz w:val="22"/>
        </w:rPr>
        <w:t>a</w:t>
      </w:r>
      <w:r w:rsidRPr="0071156C">
        <w:rPr>
          <w:sz w:val="22"/>
        </w:rPr>
        <w:t xml:space="preserve"> all’avvio dei servizi </w:t>
      </w:r>
      <w:r w:rsidR="00B474CD" w:rsidRPr="0071156C">
        <w:rPr>
          <w:sz w:val="22"/>
        </w:rPr>
        <w:t>d</w:t>
      </w:r>
      <w:r w:rsidR="00B474CD" w:rsidRPr="0071156C">
        <w:rPr>
          <w:bCs/>
          <w:sz w:val="22"/>
          <w:szCs w:val="22"/>
        </w:rPr>
        <w:t>all</w:t>
      </w:r>
      <w:r w:rsidR="00B474CD" w:rsidRPr="0071156C">
        <w:rPr>
          <w:sz w:val="22"/>
          <w:szCs w:val="22"/>
        </w:rPr>
        <w:t>’Amministrazione</w:t>
      </w:r>
      <w:r w:rsidRPr="0071156C">
        <w:rPr>
          <w:sz w:val="22"/>
        </w:rPr>
        <w:t xml:space="preserve"> con apposito atto negoziale ai sensi dell’art. 28 e seguenti del GDPR “Responsabile del trattamento” in relazione alle attività connesse alla esecuzione del presente contratto.</w:t>
      </w:r>
    </w:p>
    <w:p w14:paraId="1FA6777F" w14:textId="0C03FB11" w:rsidR="0060586D" w:rsidRPr="0071156C" w:rsidRDefault="0060586D" w:rsidP="00227D46">
      <w:pPr>
        <w:keepNext/>
        <w:keepLines/>
        <w:tabs>
          <w:tab w:val="left" w:pos="142"/>
        </w:tabs>
        <w:spacing w:line="480" w:lineRule="auto"/>
        <w:jc w:val="both"/>
        <w:rPr>
          <w:sz w:val="22"/>
        </w:rPr>
      </w:pPr>
      <w:r w:rsidRPr="0071156C">
        <w:rPr>
          <w:sz w:val="22"/>
        </w:rPr>
        <w:t xml:space="preserve">Punto di contatto del Responsabile per la protezione dei dati per </w:t>
      </w:r>
      <w:r w:rsidR="00B474CD" w:rsidRPr="0071156C">
        <w:rPr>
          <w:bCs/>
          <w:sz w:val="22"/>
          <w:szCs w:val="22"/>
        </w:rPr>
        <w:t>l</w:t>
      </w:r>
      <w:r w:rsidR="00B474CD" w:rsidRPr="0071156C">
        <w:rPr>
          <w:sz w:val="22"/>
          <w:szCs w:val="22"/>
        </w:rPr>
        <w:t>’Amministrazione</w:t>
      </w:r>
      <w:r w:rsidR="00B474CD" w:rsidRPr="0071156C">
        <w:rPr>
          <w:sz w:val="22"/>
        </w:rPr>
        <w:t xml:space="preserve"> </w:t>
      </w:r>
      <w:r w:rsidRPr="0071156C">
        <w:rPr>
          <w:sz w:val="22"/>
        </w:rPr>
        <w:t>è: privacy@polimi.it.</w:t>
      </w:r>
    </w:p>
    <w:p w14:paraId="5D016429" w14:textId="38C1640A" w:rsidR="004571A2" w:rsidRPr="0071156C" w:rsidRDefault="004571A2" w:rsidP="00227D46">
      <w:pPr>
        <w:pStyle w:val="Titolo1"/>
        <w:keepLines/>
        <w:spacing w:line="480" w:lineRule="auto"/>
        <w:rPr>
          <w:sz w:val="22"/>
        </w:rPr>
      </w:pPr>
      <w:r w:rsidRPr="0071156C">
        <w:rPr>
          <w:sz w:val="22"/>
        </w:rPr>
        <w:t xml:space="preserve">Art. </w:t>
      </w:r>
      <w:r w:rsidR="00342B0E" w:rsidRPr="0071156C">
        <w:rPr>
          <w:sz w:val="22"/>
          <w:szCs w:val="22"/>
        </w:rPr>
        <w:t>2</w:t>
      </w:r>
      <w:r w:rsidR="003E5C01">
        <w:rPr>
          <w:sz w:val="22"/>
          <w:szCs w:val="22"/>
        </w:rPr>
        <w:t>5</w:t>
      </w:r>
      <w:r w:rsidR="00342B0E" w:rsidRPr="0071156C">
        <w:rPr>
          <w:sz w:val="22"/>
          <w:szCs w:val="22"/>
        </w:rPr>
        <w:t xml:space="preserve"> -</w:t>
      </w:r>
      <w:r w:rsidR="00342B0E" w:rsidRPr="0071156C">
        <w:rPr>
          <w:sz w:val="22"/>
        </w:rPr>
        <w:t xml:space="preserve"> </w:t>
      </w:r>
      <w:r w:rsidRPr="0071156C">
        <w:rPr>
          <w:sz w:val="22"/>
        </w:rPr>
        <w:t>Riservatezza</w:t>
      </w:r>
    </w:p>
    <w:p w14:paraId="20616387" w14:textId="77937320" w:rsidR="00AB779C" w:rsidRPr="0071156C" w:rsidRDefault="001F1D5A" w:rsidP="00227D46">
      <w:pPr>
        <w:keepNext/>
        <w:keepLines/>
        <w:spacing w:line="480" w:lineRule="auto"/>
        <w:jc w:val="both"/>
        <w:rPr>
          <w:sz w:val="22"/>
        </w:rPr>
      </w:pPr>
      <w:r w:rsidRPr="0071156C">
        <w:rPr>
          <w:sz w:val="22"/>
        </w:rPr>
        <w:t>La Società</w:t>
      </w:r>
      <w:r w:rsidR="00AB779C" w:rsidRPr="0071156C">
        <w:rPr>
          <w:sz w:val="22"/>
        </w:rPr>
        <w:t xml:space="preserve"> si impegna a conservare il più rigoroso riserbo in ordine a tutta la documentazione fornita </w:t>
      </w:r>
      <w:r w:rsidR="00B474CD" w:rsidRPr="0071156C">
        <w:rPr>
          <w:sz w:val="22"/>
        </w:rPr>
        <w:t>d</w:t>
      </w:r>
      <w:r w:rsidR="00B474CD" w:rsidRPr="0071156C">
        <w:rPr>
          <w:bCs/>
          <w:sz w:val="22"/>
          <w:szCs w:val="22"/>
        </w:rPr>
        <w:t>all</w:t>
      </w:r>
      <w:r w:rsidR="00B474CD" w:rsidRPr="0071156C">
        <w:rPr>
          <w:sz w:val="22"/>
          <w:szCs w:val="22"/>
        </w:rPr>
        <w:t>’Amministrazione</w:t>
      </w:r>
      <w:r w:rsidR="00AB779C" w:rsidRPr="0071156C">
        <w:rPr>
          <w:sz w:val="22"/>
        </w:rPr>
        <w:t>.</w:t>
      </w:r>
    </w:p>
    <w:p w14:paraId="5333F88D" w14:textId="2156BAF9" w:rsidR="00AB779C" w:rsidRPr="0071156C" w:rsidRDefault="001F1D5A" w:rsidP="00227D46">
      <w:pPr>
        <w:keepNext/>
        <w:keepLines/>
        <w:spacing w:line="480" w:lineRule="auto"/>
        <w:jc w:val="both"/>
        <w:rPr>
          <w:sz w:val="22"/>
        </w:rPr>
      </w:pPr>
      <w:r w:rsidRPr="0071156C">
        <w:rPr>
          <w:sz w:val="22"/>
        </w:rPr>
        <w:t xml:space="preserve">La Società </w:t>
      </w:r>
      <w:r w:rsidR="00AB779C" w:rsidRPr="0071156C">
        <w:rPr>
          <w:sz w:val="22"/>
        </w:rPr>
        <w:t>si impegna altresì a non divulgare a terzi e a non utilizzare per fini estranei all’adempimento</w:t>
      </w:r>
    </w:p>
    <w:p w14:paraId="0BD31025" w14:textId="6EB4856A" w:rsidR="00AB779C" w:rsidRPr="0071156C" w:rsidRDefault="00AB779C" w:rsidP="00227D46">
      <w:pPr>
        <w:keepNext/>
        <w:keepLines/>
        <w:spacing w:line="480" w:lineRule="auto"/>
        <w:jc w:val="both"/>
        <w:rPr>
          <w:sz w:val="22"/>
        </w:rPr>
      </w:pPr>
      <w:r w:rsidRPr="0071156C">
        <w:rPr>
          <w:sz w:val="22"/>
        </w:rPr>
        <w:t xml:space="preserve">dell’accordo stesso procedure, notizie, dati, atti, informazioni o quant’altro relativo </w:t>
      </w:r>
      <w:r w:rsidR="00B474CD" w:rsidRPr="0071156C">
        <w:rPr>
          <w:bCs/>
          <w:sz w:val="22"/>
          <w:szCs w:val="22"/>
        </w:rPr>
        <w:t>all</w:t>
      </w:r>
      <w:r w:rsidR="00B474CD" w:rsidRPr="0071156C">
        <w:rPr>
          <w:sz w:val="22"/>
          <w:szCs w:val="22"/>
        </w:rPr>
        <w:t>’Amministrazione</w:t>
      </w:r>
      <w:r w:rsidR="00B474CD" w:rsidRPr="0071156C">
        <w:rPr>
          <w:sz w:val="22"/>
        </w:rPr>
        <w:t xml:space="preserve"> </w:t>
      </w:r>
      <w:r w:rsidRPr="0071156C">
        <w:rPr>
          <w:sz w:val="22"/>
        </w:rPr>
        <w:t>e al suo know-how.</w:t>
      </w:r>
    </w:p>
    <w:p w14:paraId="3B1F0387" w14:textId="1E6F17D7" w:rsidR="00AB779C" w:rsidRPr="0071156C" w:rsidRDefault="001F1D5A" w:rsidP="00227D46">
      <w:pPr>
        <w:keepNext/>
        <w:keepLines/>
        <w:spacing w:line="480" w:lineRule="auto"/>
        <w:jc w:val="both"/>
        <w:rPr>
          <w:sz w:val="22"/>
        </w:rPr>
      </w:pPr>
      <w:r w:rsidRPr="0071156C">
        <w:rPr>
          <w:sz w:val="22"/>
        </w:rPr>
        <w:t>La Società</w:t>
      </w:r>
      <w:r w:rsidR="00AB779C" w:rsidRPr="0071156C">
        <w:rPr>
          <w:sz w:val="22"/>
        </w:rPr>
        <w:t xml:space="preserve"> si impegna altresì a restituire </w:t>
      </w:r>
      <w:r w:rsidR="00B474CD" w:rsidRPr="0071156C">
        <w:rPr>
          <w:bCs/>
          <w:sz w:val="22"/>
          <w:szCs w:val="22"/>
        </w:rPr>
        <w:t>all</w:t>
      </w:r>
      <w:r w:rsidR="00B474CD" w:rsidRPr="0071156C">
        <w:rPr>
          <w:sz w:val="22"/>
          <w:szCs w:val="22"/>
        </w:rPr>
        <w:t>’Amministrazione</w:t>
      </w:r>
      <w:r w:rsidR="00AB779C" w:rsidRPr="0071156C">
        <w:rPr>
          <w:sz w:val="22"/>
        </w:rPr>
        <w:t>, entro 10 giorni dall’ultimazione delle attività commissionatele tutti gli atti ed i documenti alla stessa forniti dalla committente ed a distruggere, ovvero rendere altrimenti inutilizzabili, ogni altro atto.</w:t>
      </w:r>
    </w:p>
    <w:p w14:paraId="19C0F064" w14:textId="03E10FE4" w:rsidR="00AB779C" w:rsidRPr="0071156C" w:rsidRDefault="00AB779C" w:rsidP="00227D46">
      <w:pPr>
        <w:keepNext/>
        <w:keepLines/>
        <w:spacing w:line="480" w:lineRule="auto"/>
        <w:jc w:val="both"/>
        <w:rPr>
          <w:sz w:val="22"/>
        </w:rPr>
      </w:pPr>
      <w:r w:rsidRPr="0071156C">
        <w:rPr>
          <w:sz w:val="22"/>
        </w:rPr>
        <w:t>Eventuali violazioni commesse dal</w:t>
      </w:r>
      <w:r w:rsidR="001F1D5A" w:rsidRPr="0071156C">
        <w:rPr>
          <w:sz w:val="22"/>
        </w:rPr>
        <w:t>la Società</w:t>
      </w:r>
      <w:r w:rsidR="00BA42A6" w:rsidRPr="0071156C">
        <w:rPr>
          <w:sz w:val="22"/>
        </w:rPr>
        <w:t xml:space="preserve"> </w:t>
      </w:r>
      <w:r w:rsidRPr="0071156C">
        <w:rPr>
          <w:sz w:val="22"/>
        </w:rPr>
        <w:t>sulle disposizioni di cui al presente paragrafo saranno sanzionate ai sensi della normativa vigente in materia.</w:t>
      </w:r>
    </w:p>
    <w:p w14:paraId="4A84D04E" w14:textId="0208FA36" w:rsidR="004571A2" w:rsidRPr="0071156C" w:rsidRDefault="004571A2" w:rsidP="00227D46">
      <w:pPr>
        <w:pStyle w:val="Titolo1"/>
        <w:keepLines/>
        <w:spacing w:line="480" w:lineRule="auto"/>
        <w:rPr>
          <w:sz w:val="22"/>
        </w:rPr>
      </w:pPr>
      <w:r w:rsidRPr="0071156C">
        <w:rPr>
          <w:sz w:val="22"/>
        </w:rPr>
        <w:t xml:space="preserve">Art. </w:t>
      </w:r>
      <w:r w:rsidR="00342B0E" w:rsidRPr="0071156C">
        <w:rPr>
          <w:sz w:val="22"/>
          <w:szCs w:val="22"/>
        </w:rPr>
        <w:t>2</w:t>
      </w:r>
      <w:r w:rsidR="003E5C01">
        <w:rPr>
          <w:sz w:val="22"/>
          <w:szCs w:val="22"/>
        </w:rPr>
        <w:t>6</w:t>
      </w:r>
      <w:r w:rsidR="00342B0E" w:rsidRPr="0071156C">
        <w:rPr>
          <w:sz w:val="22"/>
        </w:rPr>
        <w:t xml:space="preserve"> </w:t>
      </w:r>
      <w:r w:rsidRPr="0071156C">
        <w:rPr>
          <w:sz w:val="22"/>
        </w:rPr>
        <w:t xml:space="preserve">- Utilizzo del nome e del logo </w:t>
      </w:r>
      <w:r w:rsidR="000F735F" w:rsidRPr="0071156C">
        <w:rPr>
          <w:sz w:val="22"/>
        </w:rPr>
        <w:t>dell’Amministrazione</w:t>
      </w:r>
      <w:r w:rsidRPr="0071156C">
        <w:rPr>
          <w:sz w:val="22"/>
        </w:rPr>
        <w:t xml:space="preserve"> </w:t>
      </w:r>
    </w:p>
    <w:p w14:paraId="7202018B" w14:textId="3C3A03E8" w:rsidR="0060586D" w:rsidRPr="0071156C" w:rsidRDefault="000F735F" w:rsidP="00227D46">
      <w:pPr>
        <w:keepNext/>
        <w:keepLines/>
        <w:spacing w:line="480" w:lineRule="auto"/>
        <w:jc w:val="both"/>
        <w:rPr>
          <w:sz w:val="22"/>
        </w:rPr>
      </w:pPr>
      <w:r w:rsidRPr="0071156C">
        <w:rPr>
          <w:sz w:val="22"/>
        </w:rPr>
        <w:t>L’Amministrazione</w:t>
      </w:r>
      <w:r w:rsidR="003D02CD" w:rsidRPr="0071156C">
        <w:rPr>
          <w:sz w:val="22"/>
        </w:rPr>
        <w:t xml:space="preserve"> non potrà essere citat</w:t>
      </w:r>
      <w:r w:rsidRPr="0071156C">
        <w:rPr>
          <w:sz w:val="22"/>
        </w:rPr>
        <w:t>a</w:t>
      </w:r>
      <w:r w:rsidR="003D02CD" w:rsidRPr="0071156C">
        <w:rPr>
          <w:sz w:val="22"/>
        </w:rPr>
        <w:t xml:space="preserve"> a scopi pubblicitari, promozionali e nella documentazione commerciale né potrà mai essere utilizzato il logo </w:t>
      </w:r>
      <w:r w:rsidRPr="0071156C">
        <w:rPr>
          <w:sz w:val="22"/>
        </w:rPr>
        <w:t>dell’Amministrazione</w:t>
      </w:r>
      <w:r w:rsidR="003D02CD" w:rsidRPr="0071156C">
        <w:rPr>
          <w:sz w:val="22"/>
        </w:rPr>
        <w:t xml:space="preserve"> se non previa autorizzazione da parte </w:t>
      </w:r>
      <w:r w:rsidR="00B474CD" w:rsidRPr="0071156C">
        <w:rPr>
          <w:sz w:val="22"/>
        </w:rPr>
        <w:t>dell</w:t>
      </w:r>
      <w:r w:rsidR="00B474CD" w:rsidRPr="0071156C">
        <w:rPr>
          <w:sz w:val="22"/>
          <w:szCs w:val="22"/>
        </w:rPr>
        <w:t>’Amministrazione stessa</w:t>
      </w:r>
      <w:r w:rsidR="003D02CD" w:rsidRPr="0071156C">
        <w:rPr>
          <w:sz w:val="22"/>
        </w:rPr>
        <w:t xml:space="preserve">. Le richieste di autorizzazione possono essere inviate a </w:t>
      </w:r>
      <w:hyperlink r:id="rId14" w:history="1">
        <w:r w:rsidR="003D02CD" w:rsidRPr="0071156C">
          <w:rPr>
            <w:sz w:val="22"/>
          </w:rPr>
          <w:t>comunicazione@polimi.it</w:t>
        </w:r>
      </w:hyperlink>
      <w:r w:rsidR="00B474CD" w:rsidRPr="0071156C">
        <w:t>.</w:t>
      </w:r>
    </w:p>
    <w:p w14:paraId="4B40556A" w14:textId="48EB218C" w:rsidR="00EF6D1C" w:rsidRPr="0071156C" w:rsidRDefault="00233107" w:rsidP="00227D46">
      <w:pPr>
        <w:pStyle w:val="Titolo1"/>
        <w:keepLines/>
        <w:spacing w:line="480" w:lineRule="auto"/>
        <w:rPr>
          <w:sz w:val="22"/>
        </w:rPr>
      </w:pPr>
      <w:r w:rsidRPr="0071156C">
        <w:rPr>
          <w:sz w:val="22"/>
        </w:rPr>
        <w:t xml:space="preserve">Art. </w:t>
      </w:r>
      <w:r w:rsidR="004571A2" w:rsidRPr="0071156C">
        <w:rPr>
          <w:sz w:val="22"/>
          <w:szCs w:val="22"/>
        </w:rPr>
        <w:t>2</w:t>
      </w:r>
      <w:r w:rsidR="003E5C01">
        <w:rPr>
          <w:sz w:val="22"/>
          <w:szCs w:val="22"/>
        </w:rPr>
        <w:t>7</w:t>
      </w:r>
      <w:r w:rsidR="00EF6D1C" w:rsidRPr="0071156C">
        <w:rPr>
          <w:sz w:val="22"/>
        </w:rPr>
        <w:t xml:space="preserve"> </w:t>
      </w:r>
      <w:r w:rsidRPr="0071156C">
        <w:rPr>
          <w:sz w:val="22"/>
        </w:rPr>
        <w:t>-</w:t>
      </w:r>
      <w:r w:rsidR="00EF6D1C" w:rsidRPr="0071156C">
        <w:rPr>
          <w:sz w:val="22"/>
        </w:rPr>
        <w:t xml:space="preserve"> </w:t>
      </w:r>
      <w:r w:rsidRPr="0071156C">
        <w:rPr>
          <w:sz w:val="22"/>
        </w:rPr>
        <w:t>Registrazione e s</w:t>
      </w:r>
      <w:r w:rsidR="00EF6D1C" w:rsidRPr="0071156C">
        <w:rPr>
          <w:sz w:val="22"/>
        </w:rPr>
        <w:t>pese</w:t>
      </w:r>
      <w:r w:rsidRPr="0071156C">
        <w:rPr>
          <w:sz w:val="22"/>
        </w:rPr>
        <w:t xml:space="preserve"> contrattuali</w:t>
      </w:r>
    </w:p>
    <w:p w14:paraId="7E1994E0" w14:textId="77777777" w:rsidR="0089743E" w:rsidRPr="0071156C" w:rsidRDefault="00233107" w:rsidP="00227D46">
      <w:pPr>
        <w:keepNext/>
        <w:keepLines/>
        <w:spacing w:line="480" w:lineRule="auto"/>
        <w:jc w:val="both"/>
        <w:rPr>
          <w:sz w:val="22"/>
        </w:rPr>
      </w:pPr>
      <w:r w:rsidRPr="0071156C">
        <w:rPr>
          <w:sz w:val="22"/>
        </w:rPr>
        <w:t>Tutte le spese e</w:t>
      </w:r>
      <w:r w:rsidR="00EF6D1C" w:rsidRPr="0071156C">
        <w:rPr>
          <w:sz w:val="22"/>
        </w:rPr>
        <w:t xml:space="preserve"> gli oneri fiscali relativi al presente contratto, escl</w:t>
      </w:r>
      <w:r w:rsidR="0089743E" w:rsidRPr="0071156C">
        <w:rPr>
          <w:sz w:val="22"/>
        </w:rPr>
        <w:t>usa l’I.V.A., sono a carico</w:t>
      </w:r>
      <w:r w:rsidR="006B36A7" w:rsidRPr="0071156C">
        <w:rPr>
          <w:sz w:val="22"/>
        </w:rPr>
        <w:t xml:space="preserve"> del</w:t>
      </w:r>
      <w:r w:rsidR="00D10B39" w:rsidRPr="0071156C">
        <w:rPr>
          <w:sz w:val="22"/>
        </w:rPr>
        <w:t>la Società</w:t>
      </w:r>
      <w:r w:rsidR="006B36A7" w:rsidRPr="0071156C">
        <w:rPr>
          <w:sz w:val="22"/>
        </w:rPr>
        <w:t>.</w:t>
      </w:r>
    </w:p>
    <w:p w14:paraId="6A184661" w14:textId="18B4B9B2" w:rsidR="00374400" w:rsidRPr="0071156C" w:rsidRDefault="00EF6D1C" w:rsidP="00227D46">
      <w:pPr>
        <w:keepNext/>
        <w:keepLines/>
        <w:spacing w:line="480" w:lineRule="auto"/>
        <w:jc w:val="both"/>
        <w:rPr>
          <w:sz w:val="22"/>
        </w:rPr>
      </w:pPr>
      <w:r w:rsidRPr="0071156C">
        <w:rPr>
          <w:sz w:val="22"/>
        </w:rPr>
        <w:t>Il presente contratto è soggetto a registrazione fiscale a cura dell’</w:t>
      </w:r>
      <w:r w:rsidR="00523ABD" w:rsidRPr="0071156C">
        <w:rPr>
          <w:sz w:val="22"/>
        </w:rPr>
        <w:t>Amministrazione.</w:t>
      </w:r>
    </w:p>
    <w:p w14:paraId="44F00591" w14:textId="7187C158" w:rsidR="00503E56" w:rsidRPr="0071156C" w:rsidRDefault="00503E56" w:rsidP="00227D46">
      <w:pPr>
        <w:pStyle w:val="Titolo1"/>
        <w:keepLines/>
        <w:spacing w:line="480" w:lineRule="auto"/>
        <w:rPr>
          <w:bCs/>
          <w:iCs/>
          <w:sz w:val="22"/>
          <w:szCs w:val="22"/>
        </w:rPr>
      </w:pPr>
      <w:r w:rsidRPr="0071156C">
        <w:rPr>
          <w:bCs/>
          <w:iCs/>
          <w:sz w:val="22"/>
          <w:szCs w:val="22"/>
        </w:rPr>
        <w:t xml:space="preserve">Art. </w:t>
      </w:r>
      <w:r w:rsidR="00112C1A" w:rsidRPr="0071156C">
        <w:rPr>
          <w:bCs/>
          <w:iCs/>
          <w:sz w:val="22"/>
          <w:szCs w:val="22"/>
        </w:rPr>
        <w:t>2</w:t>
      </w:r>
      <w:r w:rsidR="003E5C01">
        <w:rPr>
          <w:bCs/>
          <w:iCs/>
          <w:sz w:val="22"/>
          <w:szCs w:val="22"/>
        </w:rPr>
        <w:t>8</w:t>
      </w:r>
      <w:r w:rsidRPr="0071156C">
        <w:rPr>
          <w:bCs/>
          <w:iCs/>
          <w:sz w:val="22"/>
          <w:szCs w:val="22"/>
        </w:rPr>
        <w:t xml:space="preserve"> - Miscellanea</w:t>
      </w:r>
    </w:p>
    <w:p w14:paraId="7E511D02" w14:textId="6844900B" w:rsidR="00254BBB" w:rsidRPr="0071156C" w:rsidRDefault="00254BBB" w:rsidP="00227D46">
      <w:pPr>
        <w:keepNext/>
        <w:keepLines/>
        <w:spacing w:line="480" w:lineRule="auto"/>
        <w:jc w:val="both"/>
        <w:rPr>
          <w:bCs/>
          <w:iCs/>
          <w:sz w:val="22"/>
          <w:szCs w:val="22"/>
        </w:rPr>
      </w:pPr>
      <w:r w:rsidRPr="0071156C">
        <w:rPr>
          <w:bCs/>
          <w:iCs/>
          <w:sz w:val="22"/>
          <w:szCs w:val="22"/>
        </w:rPr>
        <w:t xml:space="preserve">La Società si impegna ad effettuare, anche per conto </w:t>
      </w:r>
      <w:r w:rsidR="00B474CD" w:rsidRPr="0071156C">
        <w:rPr>
          <w:bCs/>
          <w:sz w:val="22"/>
          <w:szCs w:val="22"/>
        </w:rPr>
        <w:t>all</w:t>
      </w:r>
      <w:r w:rsidR="00B474CD" w:rsidRPr="0071156C">
        <w:rPr>
          <w:sz w:val="22"/>
          <w:szCs w:val="22"/>
        </w:rPr>
        <w:t>’Amministrazione</w:t>
      </w:r>
      <w:r w:rsidRPr="0071156C">
        <w:rPr>
          <w:bCs/>
          <w:iCs/>
          <w:sz w:val="22"/>
          <w:szCs w:val="22"/>
        </w:rPr>
        <w:t>, tutti gli adempimenti necessari ai fini della registrazione del presente Contratto nella Bacheca PPA e tutti i relativi costi saranno sostenuti dalla Società.</w:t>
      </w:r>
    </w:p>
    <w:p w14:paraId="68359A36" w14:textId="785D9715" w:rsidR="00696FC5" w:rsidRPr="0071156C" w:rsidRDefault="00696FC5" w:rsidP="00227D46">
      <w:pPr>
        <w:keepNext/>
        <w:keepLines/>
        <w:spacing w:line="480" w:lineRule="auto"/>
        <w:jc w:val="both"/>
        <w:rPr>
          <w:bCs/>
          <w:iCs/>
          <w:sz w:val="22"/>
          <w:szCs w:val="22"/>
        </w:rPr>
      </w:pPr>
      <w:r w:rsidRPr="0071156C">
        <w:rPr>
          <w:bCs/>
          <w:iCs/>
          <w:sz w:val="22"/>
          <w:szCs w:val="22"/>
        </w:rPr>
        <w:t>Il presente Contratto costituisce l’accordo intero e definitivo raggiunto tra le Parti in relazione alla materia dello stesso, e risolve e supera ogni negoziazione, discussione, o accordo contrattuale precedente tra le Parti.</w:t>
      </w:r>
    </w:p>
    <w:p w14:paraId="506C759F" w14:textId="77777777" w:rsidR="00696FC5" w:rsidRPr="0071156C" w:rsidRDefault="00696FC5" w:rsidP="00227D46">
      <w:pPr>
        <w:keepNext/>
        <w:keepLines/>
        <w:spacing w:line="480" w:lineRule="auto"/>
        <w:jc w:val="both"/>
        <w:rPr>
          <w:bCs/>
          <w:iCs/>
          <w:sz w:val="22"/>
          <w:szCs w:val="22"/>
        </w:rPr>
      </w:pPr>
      <w:r w:rsidRPr="0071156C">
        <w:rPr>
          <w:bCs/>
          <w:iCs/>
          <w:sz w:val="22"/>
          <w:szCs w:val="22"/>
        </w:rPr>
        <w:t>Qualsiasi modifica al presente Contratto dovrà essere specificatamente approvata per iscritto a pena di nullità e dovrà risultare da un documento sottoscritta da entrambe le Parti.</w:t>
      </w:r>
    </w:p>
    <w:p w14:paraId="1251F060" w14:textId="77777777" w:rsidR="00696FC5" w:rsidRPr="0071156C" w:rsidRDefault="00696FC5" w:rsidP="00227D46">
      <w:pPr>
        <w:keepNext/>
        <w:keepLines/>
        <w:spacing w:line="480" w:lineRule="auto"/>
        <w:jc w:val="both"/>
        <w:rPr>
          <w:bCs/>
          <w:iCs/>
          <w:sz w:val="22"/>
          <w:szCs w:val="22"/>
        </w:rPr>
      </w:pPr>
      <w:r w:rsidRPr="0071156C">
        <w:rPr>
          <w:bCs/>
          <w:iCs/>
          <w:sz w:val="22"/>
          <w:szCs w:val="22"/>
        </w:rPr>
        <w:t xml:space="preserve">Ciascuna Parte conferma per essa stessa che, nella stipula del presente Contratto, essa non ha fatto affidamento su alcuna dichiarazione o garanzia o impegno che non sia previsto nel presente Contratto. </w:t>
      </w:r>
    </w:p>
    <w:p w14:paraId="67D9D07D" w14:textId="77777777" w:rsidR="00696FC5" w:rsidRPr="00696FC5" w:rsidRDefault="00696FC5" w:rsidP="00227D46">
      <w:pPr>
        <w:keepNext/>
        <w:keepLines/>
        <w:spacing w:line="480" w:lineRule="auto"/>
        <w:jc w:val="both"/>
        <w:rPr>
          <w:bCs/>
          <w:iCs/>
          <w:sz w:val="22"/>
          <w:szCs w:val="22"/>
        </w:rPr>
      </w:pPr>
      <w:r w:rsidRPr="0071156C">
        <w:rPr>
          <w:bCs/>
          <w:iCs/>
          <w:sz w:val="22"/>
          <w:szCs w:val="22"/>
        </w:rPr>
        <w:t>Ciascuna disposizione del presente Contratto sarà interpretata come se entrambe le Parti abbiano partecipato in</w:t>
      </w:r>
      <w:r w:rsidRPr="00696FC5">
        <w:rPr>
          <w:bCs/>
          <w:iCs/>
          <w:sz w:val="22"/>
          <w:szCs w:val="22"/>
        </w:rPr>
        <w:t xml:space="preserve"> egual misura alla negoziazione e redazione del presente Contratto. Le Parti riconoscono e concordano che ogni regola interpretativa secondo cui un documento debba essere interpretato a sfavore della Parte che lo redige non si applicherà al presente Contratto.</w:t>
      </w:r>
    </w:p>
    <w:p w14:paraId="2C588338" w14:textId="7719C829" w:rsidR="00696FC5" w:rsidRPr="00696FC5" w:rsidRDefault="00696FC5" w:rsidP="00227D46">
      <w:pPr>
        <w:keepNext/>
        <w:keepLines/>
        <w:spacing w:line="480" w:lineRule="auto"/>
        <w:jc w:val="both"/>
        <w:rPr>
          <w:bCs/>
          <w:iCs/>
          <w:sz w:val="22"/>
          <w:szCs w:val="22"/>
        </w:rPr>
      </w:pPr>
      <w:r w:rsidRPr="00696FC5">
        <w:rPr>
          <w:bCs/>
          <w:iCs/>
          <w:sz w:val="22"/>
          <w:szCs w:val="22"/>
        </w:rPr>
        <w:t xml:space="preserve">Qualora una disposizione del presente Contratto sia definitivamente ritenuta essere illegittima, inefficace, nulla, o inapplicabile ai sensi </w:t>
      </w:r>
      <w:r>
        <w:rPr>
          <w:bCs/>
          <w:iCs/>
          <w:sz w:val="22"/>
          <w:szCs w:val="22"/>
        </w:rPr>
        <w:t xml:space="preserve">della </w:t>
      </w:r>
      <w:r w:rsidR="00297FB0">
        <w:rPr>
          <w:bCs/>
          <w:iCs/>
          <w:sz w:val="22"/>
          <w:szCs w:val="22"/>
        </w:rPr>
        <w:t>Legge Applicabile</w:t>
      </w:r>
      <w:r w:rsidRPr="00696FC5">
        <w:rPr>
          <w:bCs/>
          <w:iCs/>
          <w:sz w:val="22"/>
          <w:szCs w:val="22"/>
        </w:rPr>
        <w:t xml:space="preserve">, tale disposizione sarà considerata rimossa e le disposizioni residue del presente Contratto continueranno ad essere pienamente valide ed efficaci e, se necessario, saranno modificate per quanto necessario per dare effetto allo spirito ed intento del presente Contratto </w:t>
      </w:r>
      <w:r>
        <w:rPr>
          <w:bCs/>
          <w:iCs/>
          <w:sz w:val="22"/>
          <w:szCs w:val="22"/>
        </w:rPr>
        <w:t>nella massima misura</w:t>
      </w:r>
      <w:r w:rsidRPr="00696FC5">
        <w:rPr>
          <w:bCs/>
          <w:iCs/>
          <w:sz w:val="22"/>
          <w:szCs w:val="22"/>
        </w:rPr>
        <w:t xml:space="preserve"> possibile. La mancata azione di una Parte in caso di violazione del presente Contratto dall’altra Parte non sarà considerata alla stregua di una rinuncia di tale violazione o rinuncia di future violazioni, </w:t>
      </w:r>
      <w:r>
        <w:rPr>
          <w:bCs/>
          <w:iCs/>
          <w:sz w:val="22"/>
          <w:szCs w:val="22"/>
        </w:rPr>
        <w:t>salvo il</w:t>
      </w:r>
      <w:r w:rsidRPr="00696FC5">
        <w:rPr>
          <w:bCs/>
          <w:iCs/>
          <w:sz w:val="22"/>
          <w:szCs w:val="22"/>
        </w:rPr>
        <w:t xml:space="preserve"> caso in cui tale rinuncia sia effettuata per iscritto dalla Parte nei confronti della quale sia richiesta tale applicazione.</w:t>
      </w:r>
    </w:p>
    <w:p w14:paraId="3834053C" w14:textId="77777777" w:rsidR="00696FC5" w:rsidRDefault="00696FC5" w:rsidP="00227D46">
      <w:pPr>
        <w:keepNext/>
        <w:keepLines/>
        <w:spacing w:line="480" w:lineRule="auto"/>
        <w:jc w:val="both"/>
        <w:rPr>
          <w:bCs/>
          <w:iCs/>
          <w:sz w:val="22"/>
          <w:szCs w:val="22"/>
        </w:rPr>
      </w:pPr>
    </w:p>
    <w:p w14:paraId="406A1BBE" w14:textId="3ECA9F61" w:rsidR="00374400" w:rsidRPr="0032121F" w:rsidRDefault="000A5284" w:rsidP="00227D46">
      <w:pPr>
        <w:keepNext/>
        <w:keepLines/>
        <w:spacing w:line="480" w:lineRule="auto"/>
        <w:jc w:val="center"/>
        <w:rPr>
          <w:sz w:val="22"/>
        </w:rPr>
      </w:pPr>
      <w:r w:rsidRPr="0032121F">
        <w:rPr>
          <w:sz w:val="22"/>
        </w:rPr>
        <w:t>***</w:t>
      </w:r>
    </w:p>
    <w:p w14:paraId="366E0F2F" w14:textId="19B92C86" w:rsidR="00796EBB" w:rsidRPr="0032121F" w:rsidRDefault="00EF6D1C" w:rsidP="00227D46">
      <w:pPr>
        <w:keepNext/>
        <w:keepLines/>
        <w:spacing w:line="480" w:lineRule="auto"/>
        <w:jc w:val="both"/>
        <w:rPr>
          <w:sz w:val="22"/>
        </w:rPr>
      </w:pPr>
      <w:r w:rsidRPr="0032121F">
        <w:rPr>
          <w:sz w:val="22"/>
        </w:rPr>
        <w:t xml:space="preserve">Richiesto io sottoscritto Ufficiale Rogante ho </w:t>
      </w:r>
      <w:r w:rsidR="00996AE5" w:rsidRPr="0032121F">
        <w:rPr>
          <w:sz w:val="22"/>
        </w:rPr>
        <w:t xml:space="preserve">ricevuto il presente </w:t>
      </w:r>
      <w:r w:rsidR="00CC3C0A">
        <w:rPr>
          <w:bCs/>
          <w:iCs/>
          <w:sz w:val="22"/>
          <w:szCs w:val="22"/>
        </w:rPr>
        <w:t>C</w:t>
      </w:r>
      <w:r w:rsidR="00996AE5" w:rsidRPr="003B0F50">
        <w:rPr>
          <w:bCs/>
          <w:iCs/>
          <w:sz w:val="22"/>
          <w:szCs w:val="22"/>
        </w:rPr>
        <w:t>ontratto</w:t>
      </w:r>
      <w:r w:rsidR="00996AE5" w:rsidRPr="0032121F">
        <w:rPr>
          <w:sz w:val="22"/>
        </w:rPr>
        <w:t>,</w:t>
      </w:r>
      <w:r w:rsidR="005228EF" w:rsidRPr="0032121F">
        <w:rPr>
          <w:sz w:val="22"/>
        </w:rPr>
        <w:t xml:space="preserve"> </w:t>
      </w:r>
      <w:r w:rsidRPr="0032121F">
        <w:rPr>
          <w:sz w:val="22"/>
        </w:rPr>
        <w:t>del quale, salvo che per gli allegati per espressa dispensa avutane dalle parti, ho dato lettura alle parti stesse che lo hanno approvato e con me lo sottoscrivono.</w:t>
      </w:r>
      <w:r w:rsidR="00C30304" w:rsidRPr="0032121F">
        <w:rPr>
          <w:sz w:val="22"/>
        </w:rPr>
        <w:t xml:space="preserve"> </w:t>
      </w:r>
    </w:p>
    <w:p w14:paraId="7D1820C4" w14:textId="0B5BAFEB" w:rsidR="00C37892" w:rsidRPr="0032121F" w:rsidRDefault="00796EBB" w:rsidP="00227D46">
      <w:pPr>
        <w:keepNext/>
        <w:keepLines/>
        <w:spacing w:line="480" w:lineRule="auto"/>
        <w:jc w:val="both"/>
        <w:rPr>
          <w:sz w:val="22"/>
        </w:rPr>
      </w:pPr>
      <w:r w:rsidRPr="0032121F">
        <w:rPr>
          <w:sz w:val="22"/>
        </w:rPr>
        <w:t xml:space="preserve">Il presente Contratto è stipulato in modalità elettronica ai sensi dell’art. </w:t>
      </w:r>
      <w:r w:rsidR="00F4751D" w:rsidRPr="0032121F">
        <w:rPr>
          <w:sz w:val="22"/>
        </w:rPr>
        <w:t>18</w:t>
      </w:r>
      <w:r w:rsidRPr="0032121F">
        <w:rPr>
          <w:sz w:val="22"/>
        </w:rPr>
        <w:t xml:space="preserve"> del D.Lgs. </w:t>
      </w:r>
      <w:r w:rsidR="00F4751D" w:rsidRPr="0032121F">
        <w:rPr>
          <w:sz w:val="22"/>
        </w:rPr>
        <w:t>36</w:t>
      </w:r>
      <w:r w:rsidR="00261238" w:rsidRPr="0032121F">
        <w:rPr>
          <w:sz w:val="22"/>
        </w:rPr>
        <w:t>/</w:t>
      </w:r>
      <w:r w:rsidR="00F4751D" w:rsidRPr="0032121F">
        <w:rPr>
          <w:sz w:val="22"/>
        </w:rPr>
        <w:t>2023</w:t>
      </w:r>
      <w:r w:rsidR="005B7078" w:rsidRPr="0032121F">
        <w:rPr>
          <w:sz w:val="22"/>
        </w:rPr>
        <w:t>.</w:t>
      </w:r>
    </w:p>
    <w:p w14:paraId="509723FD" w14:textId="514C8490" w:rsidR="00932BA0" w:rsidRPr="00932BA0" w:rsidRDefault="00796EBB" w:rsidP="00227D46">
      <w:pPr>
        <w:keepNext/>
        <w:keepLines/>
        <w:spacing w:line="480" w:lineRule="auto"/>
        <w:jc w:val="both"/>
        <w:rPr>
          <w:sz w:val="22"/>
        </w:rPr>
      </w:pPr>
      <w:r w:rsidRPr="0032121F">
        <w:rPr>
          <w:sz w:val="22"/>
        </w:rPr>
        <w:t>Il presente Contratto è sottoscritto con firma digitale.</w:t>
      </w:r>
    </w:p>
    <w:p w14:paraId="0446C42E" w14:textId="77777777" w:rsidR="00EF6D1C" w:rsidRPr="0032121F" w:rsidRDefault="00EF6D1C" w:rsidP="00227D46">
      <w:pPr>
        <w:keepNext/>
        <w:keepLines/>
        <w:spacing w:line="480" w:lineRule="auto"/>
        <w:jc w:val="both"/>
        <w:rPr>
          <w:b/>
          <w:sz w:val="22"/>
        </w:rPr>
      </w:pPr>
      <w:r w:rsidRPr="0032121F">
        <w:rPr>
          <w:b/>
          <w:sz w:val="22"/>
        </w:rPr>
        <w:t>POLITECNICO DI MILANO</w:t>
      </w:r>
    </w:p>
    <w:p w14:paraId="29E0BBDB" w14:textId="11AFF31D" w:rsidR="00EF6D1C" w:rsidRPr="0032121F" w:rsidRDefault="001D7FCA" w:rsidP="00227D46">
      <w:pPr>
        <w:keepNext/>
        <w:keepLines/>
        <w:spacing w:line="480" w:lineRule="auto"/>
        <w:jc w:val="both"/>
        <w:rPr>
          <w:sz w:val="22"/>
        </w:rPr>
      </w:pPr>
      <w:r w:rsidRPr="0032121F">
        <w:rPr>
          <w:sz w:val="22"/>
          <w:highlight w:val="yellow"/>
        </w:rPr>
        <w:t>_________</w:t>
      </w:r>
    </w:p>
    <w:p w14:paraId="53EAAD94" w14:textId="47E2F499" w:rsidR="00AD2FB3" w:rsidRPr="0032121F" w:rsidRDefault="00AD2FB3" w:rsidP="00227D46">
      <w:pPr>
        <w:keepNext/>
        <w:keepLines/>
        <w:spacing w:line="480" w:lineRule="auto"/>
        <w:jc w:val="both"/>
        <w:rPr>
          <w:sz w:val="22"/>
        </w:rPr>
      </w:pPr>
    </w:p>
    <w:p w14:paraId="2407FB0C" w14:textId="77777777" w:rsidR="00F21C08" w:rsidRPr="0032121F" w:rsidRDefault="00F21C08" w:rsidP="00227D46">
      <w:pPr>
        <w:keepNext/>
        <w:keepLines/>
        <w:spacing w:line="480" w:lineRule="auto"/>
        <w:jc w:val="both"/>
        <w:rPr>
          <w:b/>
          <w:sz w:val="22"/>
        </w:rPr>
      </w:pPr>
      <w:r w:rsidRPr="0032121F">
        <w:rPr>
          <w:b/>
          <w:sz w:val="22"/>
        </w:rPr>
        <w:t>SOCIETÀ</w:t>
      </w:r>
      <w:r w:rsidR="003126B2" w:rsidRPr="0032121F">
        <w:rPr>
          <w:b/>
          <w:sz w:val="22"/>
        </w:rPr>
        <w:t xml:space="preserve"> </w:t>
      </w:r>
    </w:p>
    <w:p w14:paraId="3C0AEB72" w14:textId="5EE2208F" w:rsidR="003126B2" w:rsidRPr="0032121F" w:rsidRDefault="00113EB5" w:rsidP="00227D46">
      <w:pPr>
        <w:keepNext/>
        <w:keepLines/>
        <w:spacing w:line="480" w:lineRule="auto"/>
        <w:jc w:val="both"/>
        <w:rPr>
          <w:b/>
          <w:sz w:val="22"/>
        </w:rPr>
      </w:pPr>
      <w:r w:rsidRPr="0032121F">
        <w:rPr>
          <w:sz w:val="22"/>
          <w:highlight w:val="yellow"/>
        </w:rPr>
        <w:t>________</w:t>
      </w:r>
    </w:p>
    <w:p w14:paraId="5C7F6A1F" w14:textId="50D7920F" w:rsidR="00AD2FB3" w:rsidRPr="0032121F" w:rsidRDefault="00AD2FB3" w:rsidP="00227D46">
      <w:pPr>
        <w:keepNext/>
        <w:keepLines/>
        <w:spacing w:line="480" w:lineRule="auto"/>
        <w:jc w:val="both"/>
        <w:rPr>
          <w:b/>
          <w:sz w:val="22"/>
        </w:rPr>
      </w:pPr>
    </w:p>
    <w:p w14:paraId="2B082837" w14:textId="77777777" w:rsidR="00EF6D1C" w:rsidRPr="0032121F" w:rsidRDefault="00EF6D1C" w:rsidP="00227D46">
      <w:pPr>
        <w:keepNext/>
        <w:keepLines/>
        <w:spacing w:line="480" w:lineRule="auto"/>
        <w:jc w:val="both"/>
        <w:rPr>
          <w:b/>
          <w:sz w:val="22"/>
        </w:rPr>
      </w:pPr>
      <w:r w:rsidRPr="0032121F">
        <w:rPr>
          <w:b/>
          <w:sz w:val="22"/>
        </w:rPr>
        <w:t>L’UFFICIALE ROGANTE</w:t>
      </w:r>
    </w:p>
    <w:p w14:paraId="72FBA31D" w14:textId="3B7524C6" w:rsidR="00E47896" w:rsidRPr="0032121F" w:rsidRDefault="62EF8912" w:rsidP="685E6582">
      <w:pPr>
        <w:keepNext/>
        <w:keepLines/>
        <w:spacing w:line="480" w:lineRule="auto"/>
        <w:jc w:val="both"/>
        <w:rPr>
          <w:sz w:val="22"/>
          <w:szCs w:val="22"/>
        </w:rPr>
      </w:pPr>
      <w:r w:rsidRPr="685E6582">
        <w:rPr>
          <w:sz w:val="22"/>
          <w:szCs w:val="22"/>
          <w:highlight w:val="yellow"/>
        </w:rPr>
        <w:t>_________</w:t>
      </w:r>
    </w:p>
    <w:p w14:paraId="6D0AB59A" w14:textId="5F44E9F6" w:rsidR="685E6582" w:rsidRPr="0071156C" w:rsidRDefault="685E6582" w:rsidP="0071156C"/>
    <w:sectPr w:rsidR="685E6582" w:rsidRPr="0071156C" w:rsidSect="00F21C08">
      <w:headerReference w:type="default" r:id="rId15"/>
      <w:footerReference w:type="default" r:id="rId16"/>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6100F" w14:textId="77777777" w:rsidR="007203B2" w:rsidRDefault="007203B2">
      <w:r>
        <w:separator/>
      </w:r>
    </w:p>
  </w:endnote>
  <w:endnote w:type="continuationSeparator" w:id="0">
    <w:p w14:paraId="0990FD99" w14:textId="77777777" w:rsidR="007203B2" w:rsidRDefault="007203B2">
      <w:r>
        <w:continuationSeparator/>
      </w:r>
    </w:p>
  </w:endnote>
  <w:endnote w:type="continuationNotice" w:id="1">
    <w:p w14:paraId="10A8DD15" w14:textId="77777777" w:rsidR="007203B2" w:rsidRDefault="007203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EYInterstate Light">
    <w:altName w:val="Franklin Gothic Medium Cond"/>
    <w:charset w:val="00"/>
    <w:family w:val="auto"/>
    <w:pitch w:val="variable"/>
    <w:sig w:usb0="A00002AF" w:usb1="5000206A"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00000287" w:usb1="08070000"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3378D" w14:textId="77777777" w:rsidR="007203B2" w:rsidRDefault="007203B2">
      <w:r>
        <w:separator/>
      </w:r>
    </w:p>
  </w:footnote>
  <w:footnote w:type="continuationSeparator" w:id="0">
    <w:p w14:paraId="52B41D73" w14:textId="77777777" w:rsidR="007203B2" w:rsidRDefault="007203B2">
      <w:r>
        <w:continuationSeparator/>
      </w:r>
    </w:p>
  </w:footnote>
  <w:footnote w:type="continuationNotice" w:id="1">
    <w:p w14:paraId="7987F39C" w14:textId="77777777" w:rsidR="007203B2" w:rsidRDefault="007203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AB1D0" w14:textId="04A40BDA" w:rsidR="00915B78" w:rsidRDefault="00915B78" w:rsidP="0032121F">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28E7DC"/>
    <w:multiLevelType w:val="hybridMultilevel"/>
    <w:tmpl w:val="627E0538"/>
    <w:lvl w:ilvl="0" w:tplc="7E982DE0">
      <w:start w:val="1"/>
      <w:numFmt w:val="lowerRoman"/>
      <w:lvlText w:val="(%1)"/>
      <w:lvlJc w:val="left"/>
      <w:pPr>
        <w:ind w:left="720" w:hanging="360"/>
      </w:pPr>
    </w:lvl>
    <w:lvl w:ilvl="1" w:tplc="712054CA">
      <w:start w:val="1"/>
      <w:numFmt w:val="lowerLetter"/>
      <w:lvlText w:val="%2."/>
      <w:lvlJc w:val="left"/>
      <w:pPr>
        <w:ind w:left="1440" w:hanging="360"/>
      </w:pPr>
    </w:lvl>
    <w:lvl w:ilvl="2" w:tplc="5C78C782">
      <w:start w:val="1"/>
      <w:numFmt w:val="lowerRoman"/>
      <w:lvlText w:val="%3."/>
      <w:lvlJc w:val="right"/>
      <w:pPr>
        <w:ind w:left="2160" w:hanging="180"/>
      </w:pPr>
    </w:lvl>
    <w:lvl w:ilvl="3" w:tplc="5C4C2678">
      <w:start w:val="1"/>
      <w:numFmt w:val="decimal"/>
      <w:lvlText w:val="%4."/>
      <w:lvlJc w:val="left"/>
      <w:pPr>
        <w:ind w:left="2880" w:hanging="360"/>
      </w:pPr>
    </w:lvl>
    <w:lvl w:ilvl="4" w:tplc="42C63C58">
      <w:start w:val="1"/>
      <w:numFmt w:val="lowerLetter"/>
      <w:lvlText w:val="%5."/>
      <w:lvlJc w:val="left"/>
      <w:pPr>
        <w:ind w:left="3600" w:hanging="360"/>
      </w:pPr>
    </w:lvl>
    <w:lvl w:ilvl="5" w:tplc="7910D972">
      <w:start w:val="1"/>
      <w:numFmt w:val="lowerRoman"/>
      <w:lvlText w:val="%6."/>
      <w:lvlJc w:val="right"/>
      <w:pPr>
        <w:ind w:left="4320" w:hanging="180"/>
      </w:pPr>
    </w:lvl>
    <w:lvl w:ilvl="6" w:tplc="92925382">
      <w:start w:val="1"/>
      <w:numFmt w:val="decimal"/>
      <w:lvlText w:val="%7."/>
      <w:lvlJc w:val="left"/>
      <w:pPr>
        <w:ind w:left="5040" w:hanging="360"/>
      </w:pPr>
    </w:lvl>
    <w:lvl w:ilvl="7" w:tplc="28D027D6">
      <w:start w:val="1"/>
      <w:numFmt w:val="lowerLetter"/>
      <w:lvlText w:val="%8."/>
      <w:lvlJc w:val="left"/>
      <w:pPr>
        <w:ind w:left="5760" w:hanging="360"/>
      </w:pPr>
    </w:lvl>
    <w:lvl w:ilvl="8" w:tplc="C9F2ECEA">
      <w:start w:val="1"/>
      <w:numFmt w:val="lowerRoman"/>
      <w:lvlText w:val="%9."/>
      <w:lvlJc w:val="right"/>
      <w:pPr>
        <w:ind w:left="6480" w:hanging="180"/>
      </w:pPr>
    </w:lvl>
  </w:abstractNum>
  <w:abstractNum w:abstractNumId="3" w15:restartNumberingAfterBreak="0">
    <w:nsid w:val="0A7D126A"/>
    <w:multiLevelType w:val="hybridMultilevel"/>
    <w:tmpl w:val="385EBB08"/>
    <w:lvl w:ilvl="0" w:tplc="5374009A">
      <w:start w:val="1"/>
      <w:numFmt w:val="lowerRoman"/>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BF3012"/>
    <w:multiLevelType w:val="hybridMultilevel"/>
    <w:tmpl w:val="CBBA39E8"/>
    <w:lvl w:ilvl="0" w:tplc="5374009A">
      <w:start w:val="1"/>
      <w:numFmt w:val="lowerRoman"/>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FB7882"/>
    <w:multiLevelType w:val="hybridMultilevel"/>
    <w:tmpl w:val="16B0BA9E"/>
    <w:lvl w:ilvl="0" w:tplc="EEDAB0E6">
      <w:start w:val="1"/>
      <w:numFmt w:val="lowerRoman"/>
      <w:lvlText w:val="(%1)"/>
      <w:lvlJc w:val="right"/>
      <w:pPr>
        <w:ind w:left="720" w:hanging="360"/>
      </w:pPr>
    </w:lvl>
    <w:lvl w:ilvl="1" w:tplc="1766FB76">
      <w:start w:val="1"/>
      <w:numFmt w:val="lowerLetter"/>
      <w:lvlText w:val="%2."/>
      <w:lvlJc w:val="left"/>
      <w:pPr>
        <w:ind w:left="1440" w:hanging="360"/>
      </w:pPr>
    </w:lvl>
    <w:lvl w:ilvl="2" w:tplc="6E6217FE">
      <w:start w:val="1"/>
      <w:numFmt w:val="lowerRoman"/>
      <w:lvlText w:val="%3."/>
      <w:lvlJc w:val="right"/>
      <w:pPr>
        <w:ind w:left="2160" w:hanging="180"/>
      </w:pPr>
    </w:lvl>
    <w:lvl w:ilvl="3" w:tplc="CC92770C">
      <w:start w:val="1"/>
      <w:numFmt w:val="decimal"/>
      <w:lvlText w:val="%4."/>
      <w:lvlJc w:val="left"/>
      <w:pPr>
        <w:ind w:left="2880" w:hanging="360"/>
      </w:pPr>
    </w:lvl>
    <w:lvl w:ilvl="4" w:tplc="AB5201DE">
      <w:start w:val="1"/>
      <w:numFmt w:val="lowerLetter"/>
      <w:lvlText w:val="%5."/>
      <w:lvlJc w:val="left"/>
      <w:pPr>
        <w:ind w:left="3600" w:hanging="360"/>
      </w:pPr>
    </w:lvl>
    <w:lvl w:ilvl="5" w:tplc="031C92AA">
      <w:start w:val="1"/>
      <w:numFmt w:val="lowerRoman"/>
      <w:lvlText w:val="%6."/>
      <w:lvlJc w:val="right"/>
      <w:pPr>
        <w:ind w:left="4320" w:hanging="180"/>
      </w:pPr>
    </w:lvl>
    <w:lvl w:ilvl="6" w:tplc="F5821D62">
      <w:start w:val="1"/>
      <w:numFmt w:val="decimal"/>
      <w:lvlText w:val="%7."/>
      <w:lvlJc w:val="left"/>
      <w:pPr>
        <w:ind w:left="5040" w:hanging="360"/>
      </w:pPr>
    </w:lvl>
    <w:lvl w:ilvl="7" w:tplc="C1683A84">
      <w:start w:val="1"/>
      <w:numFmt w:val="lowerLetter"/>
      <w:lvlText w:val="%8."/>
      <w:lvlJc w:val="left"/>
      <w:pPr>
        <w:ind w:left="5760" w:hanging="360"/>
      </w:pPr>
    </w:lvl>
    <w:lvl w:ilvl="8" w:tplc="5454B292">
      <w:start w:val="1"/>
      <w:numFmt w:val="lowerRoman"/>
      <w:lvlText w:val="%9."/>
      <w:lvlJc w:val="right"/>
      <w:pPr>
        <w:ind w:left="6480" w:hanging="180"/>
      </w:pPr>
    </w:lvl>
  </w:abstractNum>
  <w:abstractNum w:abstractNumId="7"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110E6C"/>
    <w:multiLevelType w:val="hybridMultilevel"/>
    <w:tmpl w:val="ECECCE34"/>
    <w:lvl w:ilvl="0" w:tplc="5374009A">
      <w:start w:val="1"/>
      <w:numFmt w:val="lowerRoman"/>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7B06374"/>
    <w:multiLevelType w:val="multilevel"/>
    <w:tmpl w:val="B34E60A6"/>
    <w:lvl w:ilvl="0">
      <w:start w:val="1"/>
      <w:numFmt w:val="decimal"/>
      <w:lvlText w:val="%1"/>
      <w:lvlJc w:val="left"/>
      <w:pPr>
        <w:tabs>
          <w:tab w:val="num" w:pos="567"/>
        </w:tabs>
        <w:ind w:left="567" w:hanging="567"/>
      </w:pPr>
      <w:rPr>
        <w:rFonts w:hint="default"/>
        <w:b/>
        <w:i w:val="0"/>
        <w:sz w:val="18"/>
        <w:szCs w:val="18"/>
      </w:rPr>
    </w:lvl>
    <w:lvl w:ilvl="1">
      <w:start w:val="1"/>
      <w:numFmt w:val="decimal"/>
      <w:lvlText w:val="%1.%2"/>
      <w:lvlJc w:val="left"/>
      <w:pPr>
        <w:tabs>
          <w:tab w:val="num" w:pos="2240"/>
        </w:tabs>
        <w:ind w:left="2240" w:hanging="680"/>
      </w:pPr>
      <w:rPr>
        <w:rFonts w:ascii="Montserrat" w:hAnsi="Montserrat" w:cs="Arial" w:hint="default"/>
        <w:b/>
        <w:bCs/>
        <w:i w:val="0"/>
        <w:sz w:val="18"/>
        <w:szCs w:val="18"/>
      </w:rPr>
    </w:lvl>
    <w:lvl w:ilvl="2">
      <w:start w:val="1"/>
      <w:numFmt w:val="decimal"/>
      <w:lvlText w:val="%1.%2.%3"/>
      <w:lvlJc w:val="left"/>
      <w:pPr>
        <w:tabs>
          <w:tab w:val="num" w:pos="3062"/>
        </w:tabs>
        <w:ind w:left="3062" w:hanging="794"/>
      </w:pPr>
      <w:rPr>
        <w:rFonts w:ascii="Montserrat" w:hAnsi="Montserrat" w:cs="Arial" w:hint="default"/>
        <w:b/>
        <w:i w:val="0"/>
        <w:strike w:val="0"/>
        <w:sz w:val="18"/>
        <w:szCs w:val="18"/>
        <w:lang w:val="en-GB"/>
      </w:rPr>
    </w:lvl>
    <w:lvl w:ilvl="3">
      <w:start w:val="1"/>
      <w:numFmt w:val="lowerRoman"/>
      <w:lvlText w:val="(%4)"/>
      <w:lvlJc w:val="left"/>
      <w:pPr>
        <w:ind w:left="720" w:hanging="360"/>
      </w:pPr>
      <w:rPr>
        <w:rFonts w:hint="default"/>
      </w:rPr>
    </w:lvl>
    <w:lvl w:ilvl="4">
      <w:start w:val="1"/>
      <w:numFmt w:val="lowerLetter"/>
      <w:lvlText w:val="(%5)"/>
      <w:lvlJc w:val="left"/>
      <w:pPr>
        <w:tabs>
          <w:tab w:val="num" w:pos="3288"/>
        </w:tabs>
        <w:ind w:left="3288" w:hanging="567"/>
      </w:pPr>
      <w:rPr>
        <w:rFonts w:ascii="Montserrat" w:hAnsi="Montserrat" w:cs="Arial" w:hint="default"/>
        <w:b w:val="0"/>
        <w:sz w:val="18"/>
        <w:szCs w:val="18"/>
      </w:rPr>
    </w:lvl>
    <w:lvl w:ilvl="5">
      <w:start w:val="1"/>
      <w:numFmt w:val="upperRoman"/>
      <w:lvlText w:val="(%6)"/>
      <w:lvlJc w:val="left"/>
      <w:pPr>
        <w:tabs>
          <w:tab w:val="num" w:pos="3969"/>
        </w:tabs>
        <w:ind w:left="3969" w:hanging="681"/>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12"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281F6071"/>
    <w:multiLevelType w:val="hybridMultilevel"/>
    <w:tmpl w:val="26945B0A"/>
    <w:lvl w:ilvl="0" w:tplc="5374009A">
      <w:start w:val="1"/>
      <w:numFmt w:val="lowerRoman"/>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34F084A"/>
    <w:multiLevelType w:val="hybridMultilevel"/>
    <w:tmpl w:val="5BBC8D60"/>
    <w:name w:val="CustomListNum2"/>
    <w:lvl w:ilvl="0" w:tplc="49048C48">
      <w:start w:val="1"/>
      <w:numFmt w:val="decimal"/>
      <w:pStyle w:val="Level3"/>
      <w:lvlText w:val="1.%1.1"/>
      <w:lvlJc w:val="left"/>
      <w:pPr>
        <w:ind w:left="1429" w:hanging="360"/>
      </w:pPr>
      <w:rPr>
        <w:rFonts w:ascii="Arial" w:hAnsi="Arial" w:cs="Arial" w:hint="default"/>
        <w:b/>
        <w:bCs/>
        <w:sz w:val="20"/>
        <w:szCs w:val="20"/>
      </w:rPr>
    </w:lvl>
    <w:lvl w:ilvl="1" w:tplc="29283520" w:tentative="1">
      <w:start w:val="1"/>
      <w:numFmt w:val="lowerLetter"/>
      <w:lvlText w:val="%2."/>
      <w:lvlJc w:val="left"/>
      <w:pPr>
        <w:ind w:left="2149" w:hanging="360"/>
      </w:pPr>
    </w:lvl>
    <w:lvl w:ilvl="2" w:tplc="7466C70C" w:tentative="1">
      <w:start w:val="1"/>
      <w:numFmt w:val="lowerRoman"/>
      <w:lvlText w:val="%3."/>
      <w:lvlJc w:val="right"/>
      <w:pPr>
        <w:ind w:left="2869" w:hanging="180"/>
      </w:pPr>
    </w:lvl>
    <w:lvl w:ilvl="3" w:tplc="B15A7DDA" w:tentative="1">
      <w:start w:val="1"/>
      <w:numFmt w:val="decimal"/>
      <w:lvlText w:val="%4."/>
      <w:lvlJc w:val="left"/>
      <w:pPr>
        <w:ind w:left="3589" w:hanging="360"/>
      </w:pPr>
    </w:lvl>
    <w:lvl w:ilvl="4" w:tplc="B0043D60" w:tentative="1">
      <w:start w:val="1"/>
      <w:numFmt w:val="lowerLetter"/>
      <w:lvlText w:val="%5."/>
      <w:lvlJc w:val="left"/>
      <w:pPr>
        <w:ind w:left="4309" w:hanging="360"/>
      </w:pPr>
    </w:lvl>
    <w:lvl w:ilvl="5" w:tplc="1DEAEE08" w:tentative="1">
      <w:start w:val="1"/>
      <w:numFmt w:val="lowerRoman"/>
      <w:lvlText w:val="%6."/>
      <w:lvlJc w:val="right"/>
      <w:pPr>
        <w:ind w:left="5029" w:hanging="180"/>
      </w:pPr>
    </w:lvl>
    <w:lvl w:ilvl="6" w:tplc="2FB24160" w:tentative="1">
      <w:start w:val="1"/>
      <w:numFmt w:val="decimal"/>
      <w:lvlText w:val="%7."/>
      <w:lvlJc w:val="left"/>
      <w:pPr>
        <w:ind w:left="5749" w:hanging="360"/>
      </w:pPr>
    </w:lvl>
    <w:lvl w:ilvl="7" w:tplc="92984846" w:tentative="1">
      <w:start w:val="1"/>
      <w:numFmt w:val="lowerLetter"/>
      <w:lvlText w:val="%8."/>
      <w:lvlJc w:val="left"/>
      <w:pPr>
        <w:ind w:left="6469" w:hanging="360"/>
      </w:pPr>
    </w:lvl>
    <w:lvl w:ilvl="8" w:tplc="09BA9F9A" w:tentative="1">
      <w:start w:val="1"/>
      <w:numFmt w:val="lowerRoman"/>
      <w:lvlText w:val="%9."/>
      <w:lvlJc w:val="right"/>
      <w:pPr>
        <w:ind w:left="7189" w:hanging="180"/>
      </w:pPr>
    </w:lvl>
  </w:abstractNum>
  <w:abstractNum w:abstractNumId="18"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420C7895"/>
    <w:multiLevelType w:val="multilevel"/>
    <w:tmpl w:val="CAEC3F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0"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2" w15:restartNumberingAfterBreak="0">
    <w:nsid w:val="6B1D1232"/>
    <w:multiLevelType w:val="multilevel"/>
    <w:tmpl w:val="9D70688E"/>
    <w:lvl w:ilvl="0">
      <w:start w:val="1"/>
      <w:numFmt w:val="decimal"/>
      <w:lvlText w:val="%1"/>
      <w:lvlJc w:val="left"/>
      <w:pPr>
        <w:tabs>
          <w:tab w:val="num" w:pos="567"/>
        </w:tabs>
        <w:ind w:left="567" w:hanging="567"/>
      </w:pPr>
      <w:rPr>
        <w:rFonts w:hint="default"/>
        <w:b/>
        <w:i w:val="0"/>
        <w:sz w:val="18"/>
        <w:szCs w:val="18"/>
      </w:rPr>
    </w:lvl>
    <w:lvl w:ilvl="1">
      <w:start w:val="1"/>
      <w:numFmt w:val="decimal"/>
      <w:lvlText w:val="%1.%2"/>
      <w:lvlJc w:val="left"/>
      <w:pPr>
        <w:tabs>
          <w:tab w:val="num" w:pos="2240"/>
        </w:tabs>
        <w:ind w:left="2240" w:hanging="680"/>
      </w:pPr>
      <w:rPr>
        <w:rFonts w:ascii="Montserrat" w:hAnsi="Montserrat" w:cs="Arial" w:hint="default"/>
        <w:b/>
        <w:bCs/>
        <w:i w:val="0"/>
        <w:sz w:val="18"/>
        <w:szCs w:val="18"/>
      </w:rPr>
    </w:lvl>
    <w:lvl w:ilvl="2">
      <w:start w:val="1"/>
      <w:numFmt w:val="decimal"/>
      <w:lvlText w:val="%1.%2.%3"/>
      <w:lvlJc w:val="left"/>
      <w:pPr>
        <w:tabs>
          <w:tab w:val="num" w:pos="3062"/>
        </w:tabs>
        <w:ind w:left="3062" w:hanging="794"/>
      </w:pPr>
      <w:rPr>
        <w:rFonts w:ascii="Montserrat" w:hAnsi="Montserrat" w:cs="Arial" w:hint="default"/>
        <w:b/>
        <w:i w:val="0"/>
        <w:strike w:val="0"/>
        <w:color w:val="auto"/>
        <w:sz w:val="18"/>
        <w:szCs w:val="18"/>
        <w:lang w:val="en-GB"/>
      </w:rPr>
    </w:lvl>
    <w:lvl w:ilvl="3">
      <w:start w:val="1"/>
      <w:numFmt w:val="lowerRoman"/>
      <w:lvlText w:val="(%4)"/>
      <w:lvlJc w:val="left"/>
      <w:pPr>
        <w:tabs>
          <w:tab w:val="num" w:pos="3516"/>
        </w:tabs>
        <w:ind w:left="3516" w:hanging="680"/>
      </w:pPr>
      <w:rPr>
        <w:rFonts w:ascii="Montserrat" w:hAnsi="Montserrat" w:hint="default"/>
        <w:b w:val="0"/>
        <w:i w:val="0"/>
        <w:strike w:val="0"/>
        <w:sz w:val="18"/>
        <w:szCs w:val="20"/>
      </w:rPr>
    </w:lvl>
    <w:lvl w:ilvl="4">
      <w:start w:val="1"/>
      <w:numFmt w:val="lowerLetter"/>
      <w:lvlText w:val="(%5)"/>
      <w:lvlJc w:val="left"/>
      <w:pPr>
        <w:tabs>
          <w:tab w:val="num" w:pos="3288"/>
        </w:tabs>
        <w:ind w:left="3288" w:hanging="567"/>
      </w:pPr>
      <w:rPr>
        <w:rFonts w:ascii="Montserrat" w:hAnsi="Montserrat" w:cs="Arial" w:hint="default"/>
        <w:b w:val="0"/>
        <w:sz w:val="18"/>
        <w:szCs w:val="18"/>
      </w:rPr>
    </w:lvl>
    <w:lvl w:ilvl="5">
      <w:start w:val="1"/>
      <w:numFmt w:val="upperRoman"/>
      <w:lvlText w:val="(%6)"/>
      <w:lvlJc w:val="left"/>
      <w:pPr>
        <w:tabs>
          <w:tab w:val="num" w:pos="3969"/>
        </w:tabs>
        <w:ind w:left="3969" w:hanging="681"/>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23" w15:restartNumberingAfterBreak="0">
    <w:nsid w:val="722B2128"/>
    <w:multiLevelType w:val="hybridMultilevel"/>
    <w:tmpl w:val="ECECCE34"/>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6"/>
  </w:num>
  <w:num w:numId="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7"/>
  </w:num>
  <w:num w:numId="5">
    <w:abstractNumId w:val="14"/>
  </w:num>
  <w:num w:numId="6">
    <w:abstractNumId w:val="5"/>
  </w:num>
  <w:num w:numId="7">
    <w:abstractNumId w:val="0"/>
  </w:num>
  <w:num w:numId="8">
    <w:abstractNumId w:val="16"/>
  </w:num>
  <w:num w:numId="9">
    <w:abstractNumId w:val="20"/>
  </w:num>
  <w:num w:numId="10">
    <w:abstractNumId w:val="18"/>
  </w:num>
  <w:num w:numId="11">
    <w:abstractNumId w:val="13"/>
  </w:num>
  <w:num w:numId="12">
    <w:abstractNumId w:val="10"/>
  </w:num>
  <w:num w:numId="13">
    <w:abstractNumId w:val="9"/>
  </w:num>
  <w:num w:numId="14">
    <w:abstractNumId w:val="12"/>
  </w:num>
  <w:num w:numId="15">
    <w:abstractNumId w:val="21"/>
  </w:num>
  <w:num w:numId="16">
    <w:abstractNumId w:val="15"/>
  </w:num>
  <w:num w:numId="17">
    <w:abstractNumId w:val="22"/>
  </w:num>
  <w:num w:numId="18">
    <w:abstractNumId w:val="3"/>
  </w:num>
  <w:num w:numId="19">
    <w:abstractNumId w:val="17"/>
  </w:num>
  <w:num w:numId="20">
    <w:abstractNumId w:val="11"/>
  </w:num>
  <w:num w:numId="21">
    <w:abstractNumId w:val="8"/>
  </w:num>
  <w:num w:numId="22">
    <w:abstractNumId w:val="23"/>
  </w:num>
  <w:num w:numId="23">
    <w:abstractNumId w:val="4"/>
  </w:num>
  <w:num w:numId="24">
    <w:abstractNumId w:val="19"/>
  </w:num>
  <w:num w:numId="25">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39C"/>
    <w:rsid w:val="000005A1"/>
    <w:rsid w:val="00000B99"/>
    <w:rsid w:val="00000CDE"/>
    <w:rsid w:val="00002D88"/>
    <w:rsid w:val="00010701"/>
    <w:rsid w:val="00010B04"/>
    <w:rsid w:val="00012CEF"/>
    <w:rsid w:val="0001593F"/>
    <w:rsid w:val="0001603A"/>
    <w:rsid w:val="00016418"/>
    <w:rsid w:val="0001675B"/>
    <w:rsid w:val="000169F6"/>
    <w:rsid w:val="00016F3E"/>
    <w:rsid w:val="000216E4"/>
    <w:rsid w:val="000219A3"/>
    <w:rsid w:val="000259B0"/>
    <w:rsid w:val="0002751B"/>
    <w:rsid w:val="00033F18"/>
    <w:rsid w:val="0003679F"/>
    <w:rsid w:val="0003687E"/>
    <w:rsid w:val="00036F00"/>
    <w:rsid w:val="0003762A"/>
    <w:rsid w:val="00040DFE"/>
    <w:rsid w:val="000444FC"/>
    <w:rsid w:val="00045D52"/>
    <w:rsid w:val="000522FE"/>
    <w:rsid w:val="00053C95"/>
    <w:rsid w:val="00055E55"/>
    <w:rsid w:val="0005675F"/>
    <w:rsid w:val="000613D0"/>
    <w:rsid w:val="00062970"/>
    <w:rsid w:val="0006344C"/>
    <w:rsid w:val="00070FD9"/>
    <w:rsid w:val="000721FF"/>
    <w:rsid w:val="00072D01"/>
    <w:rsid w:val="0007610B"/>
    <w:rsid w:val="00076E5D"/>
    <w:rsid w:val="00076E84"/>
    <w:rsid w:val="00082DB4"/>
    <w:rsid w:val="00083FD3"/>
    <w:rsid w:val="00084EE8"/>
    <w:rsid w:val="00086851"/>
    <w:rsid w:val="000902C4"/>
    <w:rsid w:val="000907FC"/>
    <w:rsid w:val="00091892"/>
    <w:rsid w:val="000929BE"/>
    <w:rsid w:val="0009356D"/>
    <w:rsid w:val="00093F9C"/>
    <w:rsid w:val="000943A5"/>
    <w:rsid w:val="00094EB2"/>
    <w:rsid w:val="000A0255"/>
    <w:rsid w:val="000A1E4A"/>
    <w:rsid w:val="000A2ED1"/>
    <w:rsid w:val="000A5284"/>
    <w:rsid w:val="000A542E"/>
    <w:rsid w:val="000B0810"/>
    <w:rsid w:val="000B0AD9"/>
    <w:rsid w:val="000B0DC1"/>
    <w:rsid w:val="000B196C"/>
    <w:rsid w:val="000B24C7"/>
    <w:rsid w:val="000B4D61"/>
    <w:rsid w:val="000B70C5"/>
    <w:rsid w:val="000C06C5"/>
    <w:rsid w:val="000C14AB"/>
    <w:rsid w:val="000C22BC"/>
    <w:rsid w:val="000C2AD2"/>
    <w:rsid w:val="000C339D"/>
    <w:rsid w:val="000C3EDD"/>
    <w:rsid w:val="000C5619"/>
    <w:rsid w:val="000C7DEF"/>
    <w:rsid w:val="000D00E2"/>
    <w:rsid w:val="000D1A06"/>
    <w:rsid w:val="000D4B54"/>
    <w:rsid w:val="000D5319"/>
    <w:rsid w:val="000E0118"/>
    <w:rsid w:val="000E1521"/>
    <w:rsid w:val="000E2411"/>
    <w:rsid w:val="000E6525"/>
    <w:rsid w:val="000E66F9"/>
    <w:rsid w:val="000E69F4"/>
    <w:rsid w:val="000F2C99"/>
    <w:rsid w:val="000F3678"/>
    <w:rsid w:val="000F3AC3"/>
    <w:rsid w:val="000F4A97"/>
    <w:rsid w:val="000F4F1C"/>
    <w:rsid w:val="000F735F"/>
    <w:rsid w:val="000F7E5F"/>
    <w:rsid w:val="00101495"/>
    <w:rsid w:val="00101DA7"/>
    <w:rsid w:val="00102E78"/>
    <w:rsid w:val="00105791"/>
    <w:rsid w:val="00105E06"/>
    <w:rsid w:val="00107BB4"/>
    <w:rsid w:val="00107C56"/>
    <w:rsid w:val="00107DF4"/>
    <w:rsid w:val="00111E85"/>
    <w:rsid w:val="00112C1A"/>
    <w:rsid w:val="00113EB5"/>
    <w:rsid w:val="00114FC8"/>
    <w:rsid w:val="00120412"/>
    <w:rsid w:val="0012120F"/>
    <w:rsid w:val="00122B16"/>
    <w:rsid w:val="00126B41"/>
    <w:rsid w:val="00126CE0"/>
    <w:rsid w:val="001273CF"/>
    <w:rsid w:val="00132568"/>
    <w:rsid w:val="00136326"/>
    <w:rsid w:val="00137CF0"/>
    <w:rsid w:val="001414B3"/>
    <w:rsid w:val="00142AAF"/>
    <w:rsid w:val="00144291"/>
    <w:rsid w:val="001449AC"/>
    <w:rsid w:val="00145698"/>
    <w:rsid w:val="0014724C"/>
    <w:rsid w:val="001500AF"/>
    <w:rsid w:val="001507E9"/>
    <w:rsid w:val="00153457"/>
    <w:rsid w:val="00153D4B"/>
    <w:rsid w:val="0015510E"/>
    <w:rsid w:val="00157D3C"/>
    <w:rsid w:val="00157DCE"/>
    <w:rsid w:val="00166640"/>
    <w:rsid w:val="00167825"/>
    <w:rsid w:val="00170FFE"/>
    <w:rsid w:val="00171F62"/>
    <w:rsid w:val="00173A74"/>
    <w:rsid w:val="00173D2D"/>
    <w:rsid w:val="001741B2"/>
    <w:rsid w:val="00174FEF"/>
    <w:rsid w:val="00177B7A"/>
    <w:rsid w:val="00183427"/>
    <w:rsid w:val="0018479D"/>
    <w:rsid w:val="00184C3C"/>
    <w:rsid w:val="00185F6B"/>
    <w:rsid w:val="00186F9F"/>
    <w:rsid w:val="00187250"/>
    <w:rsid w:val="00190357"/>
    <w:rsid w:val="00190760"/>
    <w:rsid w:val="00190D76"/>
    <w:rsid w:val="00190F15"/>
    <w:rsid w:val="00190F48"/>
    <w:rsid w:val="00191836"/>
    <w:rsid w:val="00192ECF"/>
    <w:rsid w:val="00196457"/>
    <w:rsid w:val="00197BF8"/>
    <w:rsid w:val="001A0AD1"/>
    <w:rsid w:val="001A5D6C"/>
    <w:rsid w:val="001A7DA8"/>
    <w:rsid w:val="001B003C"/>
    <w:rsid w:val="001B0E60"/>
    <w:rsid w:val="001B1429"/>
    <w:rsid w:val="001B2E90"/>
    <w:rsid w:val="001B4FD7"/>
    <w:rsid w:val="001C1F53"/>
    <w:rsid w:val="001C241F"/>
    <w:rsid w:val="001C5494"/>
    <w:rsid w:val="001C61AE"/>
    <w:rsid w:val="001D08C4"/>
    <w:rsid w:val="001D3DE2"/>
    <w:rsid w:val="001D41C6"/>
    <w:rsid w:val="001D50A4"/>
    <w:rsid w:val="001D55F0"/>
    <w:rsid w:val="001D6F9D"/>
    <w:rsid w:val="001D7FCA"/>
    <w:rsid w:val="001E21B9"/>
    <w:rsid w:val="001E3582"/>
    <w:rsid w:val="001E46E5"/>
    <w:rsid w:val="001E5374"/>
    <w:rsid w:val="001E5CC4"/>
    <w:rsid w:val="001F0E1A"/>
    <w:rsid w:val="001F1634"/>
    <w:rsid w:val="001F1D5A"/>
    <w:rsid w:val="001F29C4"/>
    <w:rsid w:val="001F549A"/>
    <w:rsid w:val="002008ED"/>
    <w:rsid w:val="00201148"/>
    <w:rsid w:val="00201D27"/>
    <w:rsid w:val="00201FC2"/>
    <w:rsid w:val="00202785"/>
    <w:rsid w:val="00205431"/>
    <w:rsid w:val="0020587A"/>
    <w:rsid w:val="00205F51"/>
    <w:rsid w:val="00206160"/>
    <w:rsid w:val="00206539"/>
    <w:rsid w:val="00206ACE"/>
    <w:rsid w:val="002073FA"/>
    <w:rsid w:val="00213190"/>
    <w:rsid w:val="002138F4"/>
    <w:rsid w:val="002200D1"/>
    <w:rsid w:val="00222BF8"/>
    <w:rsid w:val="002234BA"/>
    <w:rsid w:val="00223690"/>
    <w:rsid w:val="00227D46"/>
    <w:rsid w:val="00232156"/>
    <w:rsid w:val="00233107"/>
    <w:rsid w:val="002344F4"/>
    <w:rsid w:val="00235FE3"/>
    <w:rsid w:val="0023621E"/>
    <w:rsid w:val="002363A9"/>
    <w:rsid w:val="002368A4"/>
    <w:rsid w:val="00236946"/>
    <w:rsid w:val="0024069A"/>
    <w:rsid w:val="0024148F"/>
    <w:rsid w:val="002445D6"/>
    <w:rsid w:val="00245AF3"/>
    <w:rsid w:val="00245BD6"/>
    <w:rsid w:val="0025065B"/>
    <w:rsid w:val="00251968"/>
    <w:rsid w:val="00251B18"/>
    <w:rsid w:val="0025333B"/>
    <w:rsid w:val="00253875"/>
    <w:rsid w:val="00254BBB"/>
    <w:rsid w:val="00254F7F"/>
    <w:rsid w:val="00256940"/>
    <w:rsid w:val="002569AC"/>
    <w:rsid w:val="00256EB1"/>
    <w:rsid w:val="00256F4C"/>
    <w:rsid w:val="00257885"/>
    <w:rsid w:val="00260B85"/>
    <w:rsid w:val="00261238"/>
    <w:rsid w:val="002613DF"/>
    <w:rsid w:val="00262B03"/>
    <w:rsid w:val="00263DBB"/>
    <w:rsid w:val="00265C0A"/>
    <w:rsid w:val="00267A4B"/>
    <w:rsid w:val="002708BA"/>
    <w:rsid w:val="002716FE"/>
    <w:rsid w:val="002739B1"/>
    <w:rsid w:val="002755B2"/>
    <w:rsid w:val="00276394"/>
    <w:rsid w:val="00276A66"/>
    <w:rsid w:val="00276E75"/>
    <w:rsid w:val="00276F63"/>
    <w:rsid w:val="00281603"/>
    <w:rsid w:val="00281ADB"/>
    <w:rsid w:val="00281E2C"/>
    <w:rsid w:val="0028264E"/>
    <w:rsid w:val="00285439"/>
    <w:rsid w:val="002855FF"/>
    <w:rsid w:val="00287721"/>
    <w:rsid w:val="00287B0C"/>
    <w:rsid w:val="00287FB5"/>
    <w:rsid w:val="00296B77"/>
    <w:rsid w:val="00296CBD"/>
    <w:rsid w:val="002971CE"/>
    <w:rsid w:val="00297FB0"/>
    <w:rsid w:val="002A1891"/>
    <w:rsid w:val="002A22F0"/>
    <w:rsid w:val="002A2B9A"/>
    <w:rsid w:val="002A3D38"/>
    <w:rsid w:val="002A4A5B"/>
    <w:rsid w:val="002A5869"/>
    <w:rsid w:val="002A6E78"/>
    <w:rsid w:val="002A72F8"/>
    <w:rsid w:val="002A741C"/>
    <w:rsid w:val="002B23ED"/>
    <w:rsid w:val="002B3156"/>
    <w:rsid w:val="002B3FE4"/>
    <w:rsid w:val="002B79BE"/>
    <w:rsid w:val="002B7BB6"/>
    <w:rsid w:val="002C10BD"/>
    <w:rsid w:val="002C1846"/>
    <w:rsid w:val="002C418D"/>
    <w:rsid w:val="002C4317"/>
    <w:rsid w:val="002C43B9"/>
    <w:rsid w:val="002C7176"/>
    <w:rsid w:val="002D0B21"/>
    <w:rsid w:val="002D5559"/>
    <w:rsid w:val="002D6C1C"/>
    <w:rsid w:val="002D7D33"/>
    <w:rsid w:val="002E0668"/>
    <w:rsid w:val="002E09E9"/>
    <w:rsid w:val="002E0DF9"/>
    <w:rsid w:val="002E51C2"/>
    <w:rsid w:val="002F018F"/>
    <w:rsid w:val="002F03EB"/>
    <w:rsid w:val="002F195E"/>
    <w:rsid w:val="002F2E05"/>
    <w:rsid w:val="002F3247"/>
    <w:rsid w:val="002F32C7"/>
    <w:rsid w:val="002F396E"/>
    <w:rsid w:val="002F4808"/>
    <w:rsid w:val="002F5118"/>
    <w:rsid w:val="00300737"/>
    <w:rsid w:val="003011D4"/>
    <w:rsid w:val="00301822"/>
    <w:rsid w:val="003032D4"/>
    <w:rsid w:val="003045DA"/>
    <w:rsid w:val="00304BC4"/>
    <w:rsid w:val="00304EB3"/>
    <w:rsid w:val="00306200"/>
    <w:rsid w:val="0030696F"/>
    <w:rsid w:val="0030764A"/>
    <w:rsid w:val="00310A74"/>
    <w:rsid w:val="003110A2"/>
    <w:rsid w:val="003126AC"/>
    <w:rsid w:val="003126B2"/>
    <w:rsid w:val="00312C4D"/>
    <w:rsid w:val="00314124"/>
    <w:rsid w:val="00314AD8"/>
    <w:rsid w:val="00317464"/>
    <w:rsid w:val="003175DB"/>
    <w:rsid w:val="0032121F"/>
    <w:rsid w:val="00321E0C"/>
    <w:rsid w:val="00322259"/>
    <w:rsid w:val="00325C0E"/>
    <w:rsid w:val="00327076"/>
    <w:rsid w:val="003304B8"/>
    <w:rsid w:val="00331BDE"/>
    <w:rsid w:val="00332061"/>
    <w:rsid w:val="00334F7B"/>
    <w:rsid w:val="00336100"/>
    <w:rsid w:val="00337749"/>
    <w:rsid w:val="00337A30"/>
    <w:rsid w:val="00340370"/>
    <w:rsid w:val="00341291"/>
    <w:rsid w:val="00342211"/>
    <w:rsid w:val="00342B0E"/>
    <w:rsid w:val="00343663"/>
    <w:rsid w:val="003454AD"/>
    <w:rsid w:val="00345D87"/>
    <w:rsid w:val="00350A8A"/>
    <w:rsid w:val="003538CE"/>
    <w:rsid w:val="00354491"/>
    <w:rsid w:val="00354A91"/>
    <w:rsid w:val="00354B83"/>
    <w:rsid w:val="003572BB"/>
    <w:rsid w:val="00360A58"/>
    <w:rsid w:val="00360C5E"/>
    <w:rsid w:val="00360CD9"/>
    <w:rsid w:val="00364330"/>
    <w:rsid w:val="0036444E"/>
    <w:rsid w:val="0036601B"/>
    <w:rsid w:val="003679C3"/>
    <w:rsid w:val="00367AA9"/>
    <w:rsid w:val="00370EA5"/>
    <w:rsid w:val="0037244D"/>
    <w:rsid w:val="003727E1"/>
    <w:rsid w:val="00374400"/>
    <w:rsid w:val="00376F9D"/>
    <w:rsid w:val="003801B1"/>
    <w:rsid w:val="0038111F"/>
    <w:rsid w:val="00381247"/>
    <w:rsid w:val="00381C98"/>
    <w:rsid w:val="00381D47"/>
    <w:rsid w:val="0038544F"/>
    <w:rsid w:val="003862B7"/>
    <w:rsid w:val="003867CE"/>
    <w:rsid w:val="003873D7"/>
    <w:rsid w:val="00390A15"/>
    <w:rsid w:val="003911ED"/>
    <w:rsid w:val="00391360"/>
    <w:rsid w:val="00392626"/>
    <w:rsid w:val="00392F19"/>
    <w:rsid w:val="003953B1"/>
    <w:rsid w:val="00396373"/>
    <w:rsid w:val="0039763F"/>
    <w:rsid w:val="003A0407"/>
    <w:rsid w:val="003A12E5"/>
    <w:rsid w:val="003A1A51"/>
    <w:rsid w:val="003A5884"/>
    <w:rsid w:val="003A650E"/>
    <w:rsid w:val="003A6F76"/>
    <w:rsid w:val="003A75D9"/>
    <w:rsid w:val="003A78FB"/>
    <w:rsid w:val="003A790A"/>
    <w:rsid w:val="003A7953"/>
    <w:rsid w:val="003B0508"/>
    <w:rsid w:val="003B0A5A"/>
    <w:rsid w:val="003B0F50"/>
    <w:rsid w:val="003B1854"/>
    <w:rsid w:val="003B20FB"/>
    <w:rsid w:val="003B2805"/>
    <w:rsid w:val="003B3C9D"/>
    <w:rsid w:val="003B3E0A"/>
    <w:rsid w:val="003B69C8"/>
    <w:rsid w:val="003B7A08"/>
    <w:rsid w:val="003B7FC2"/>
    <w:rsid w:val="003C0644"/>
    <w:rsid w:val="003C1C43"/>
    <w:rsid w:val="003C22F5"/>
    <w:rsid w:val="003C29C4"/>
    <w:rsid w:val="003C39CA"/>
    <w:rsid w:val="003C6138"/>
    <w:rsid w:val="003C642D"/>
    <w:rsid w:val="003C64B7"/>
    <w:rsid w:val="003C750D"/>
    <w:rsid w:val="003C7D75"/>
    <w:rsid w:val="003D02CD"/>
    <w:rsid w:val="003D05AA"/>
    <w:rsid w:val="003D25FC"/>
    <w:rsid w:val="003D305E"/>
    <w:rsid w:val="003D33B3"/>
    <w:rsid w:val="003D585B"/>
    <w:rsid w:val="003D6561"/>
    <w:rsid w:val="003D6721"/>
    <w:rsid w:val="003D6CC0"/>
    <w:rsid w:val="003E0C65"/>
    <w:rsid w:val="003E39ED"/>
    <w:rsid w:val="003E3AC8"/>
    <w:rsid w:val="003E4642"/>
    <w:rsid w:val="003E4C9E"/>
    <w:rsid w:val="003E5C01"/>
    <w:rsid w:val="003E6C25"/>
    <w:rsid w:val="003E7731"/>
    <w:rsid w:val="003E7CBE"/>
    <w:rsid w:val="003F059A"/>
    <w:rsid w:val="003F6332"/>
    <w:rsid w:val="00404734"/>
    <w:rsid w:val="00405766"/>
    <w:rsid w:val="00410924"/>
    <w:rsid w:val="00413EC0"/>
    <w:rsid w:val="00416AF8"/>
    <w:rsid w:val="00416FDE"/>
    <w:rsid w:val="004171EB"/>
    <w:rsid w:val="00420567"/>
    <w:rsid w:val="00420E51"/>
    <w:rsid w:val="00420F93"/>
    <w:rsid w:val="00421032"/>
    <w:rsid w:val="004219F2"/>
    <w:rsid w:val="004241D0"/>
    <w:rsid w:val="0042509E"/>
    <w:rsid w:val="004260FE"/>
    <w:rsid w:val="00426156"/>
    <w:rsid w:val="00426E4D"/>
    <w:rsid w:val="0044069A"/>
    <w:rsid w:val="004408EB"/>
    <w:rsid w:val="004409F1"/>
    <w:rsid w:val="00444E1A"/>
    <w:rsid w:val="004458A7"/>
    <w:rsid w:val="00446197"/>
    <w:rsid w:val="0045316A"/>
    <w:rsid w:val="004541CA"/>
    <w:rsid w:val="0045447A"/>
    <w:rsid w:val="00455411"/>
    <w:rsid w:val="004571A2"/>
    <w:rsid w:val="00462D9F"/>
    <w:rsid w:val="00464E74"/>
    <w:rsid w:val="00465E6D"/>
    <w:rsid w:val="0046631C"/>
    <w:rsid w:val="00466E0B"/>
    <w:rsid w:val="0046752A"/>
    <w:rsid w:val="0047105B"/>
    <w:rsid w:val="00472421"/>
    <w:rsid w:val="00472486"/>
    <w:rsid w:val="00472FD3"/>
    <w:rsid w:val="0047335E"/>
    <w:rsid w:val="0047420C"/>
    <w:rsid w:val="004810EE"/>
    <w:rsid w:val="00483444"/>
    <w:rsid w:val="004851F3"/>
    <w:rsid w:val="00485958"/>
    <w:rsid w:val="00485CAF"/>
    <w:rsid w:val="00487F06"/>
    <w:rsid w:val="00490857"/>
    <w:rsid w:val="00491A63"/>
    <w:rsid w:val="00493410"/>
    <w:rsid w:val="00493865"/>
    <w:rsid w:val="00493E4C"/>
    <w:rsid w:val="004949C0"/>
    <w:rsid w:val="00494DD0"/>
    <w:rsid w:val="00495021"/>
    <w:rsid w:val="00495997"/>
    <w:rsid w:val="00495E6C"/>
    <w:rsid w:val="00496481"/>
    <w:rsid w:val="00496C55"/>
    <w:rsid w:val="00497DA2"/>
    <w:rsid w:val="004A11FB"/>
    <w:rsid w:val="004A17E7"/>
    <w:rsid w:val="004A1C83"/>
    <w:rsid w:val="004A2249"/>
    <w:rsid w:val="004A29A8"/>
    <w:rsid w:val="004A3443"/>
    <w:rsid w:val="004A470B"/>
    <w:rsid w:val="004A691A"/>
    <w:rsid w:val="004A76D6"/>
    <w:rsid w:val="004B1E5F"/>
    <w:rsid w:val="004B1EE0"/>
    <w:rsid w:val="004B2AE5"/>
    <w:rsid w:val="004B2F62"/>
    <w:rsid w:val="004B3E8F"/>
    <w:rsid w:val="004B4CB8"/>
    <w:rsid w:val="004B690E"/>
    <w:rsid w:val="004B6DE7"/>
    <w:rsid w:val="004C05F8"/>
    <w:rsid w:val="004C4400"/>
    <w:rsid w:val="004C5AED"/>
    <w:rsid w:val="004C70A9"/>
    <w:rsid w:val="004D0FB0"/>
    <w:rsid w:val="004D1702"/>
    <w:rsid w:val="004D3F5A"/>
    <w:rsid w:val="004D5170"/>
    <w:rsid w:val="004D576F"/>
    <w:rsid w:val="004D6896"/>
    <w:rsid w:val="004D6D92"/>
    <w:rsid w:val="004D6ED5"/>
    <w:rsid w:val="004D6F49"/>
    <w:rsid w:val="004E10B4"/>
    <w:rsid w:val="004E1327"/>
    <w:rsid w:val="004E1BFE"/>
    <w:rsid w:val="004E3D11"/>
    <w:rsid w:val="004E3E07"/>
    <w:rsid w:val="004E42D1"/>
    <w:rsid w:val="004E6678"/>
    <w:rsid w:val="004F1AC9"/>
    <w:rsid w:val="004F1B64"/>
    <w:rsid w:val="004F4296"/>
    <w:rsid w:val="004F5EA1"/>
    <w:rsid w:val="004F7360"/>
    <w:rsid w:val="00501DA8"/>
    <w:rsid w:val="0050200B"/>
    <w:rsid w:val="005022DC"/>
    <w:rsid w:val="00503E56"/>
    <w:rsid w:val="00504ADD"/>
    <w:rsid w:val="0050538E"/>
    <w:rsid w:val="00506F53"/>
    <w:rsid w:val="00507AC4"/>
    <w:rsid w:val="00507E60"/>
    <w:rsid w:val="00513F5B"/>
    <w:rsid w:val="0051497D"/>
    <w:rsid w:val="00516C51"/>
    <w:rsid w:val="00516F0A"/>
    <w:rsid w:val="00517B47"/>
    <w:rsid w:val="00517EFB"/>
    <w:rsid w:val="0052115A"/>
    <w:rsid w:val="005227D4"/>
    <w:rsid w:val="005228EF"/>
    <w:rsid w:val="00522D04"/>
    <w:rsid w:val="00522E56"/>
    <w:rsid w:val="005234F6"/>
    <w:rsid w:val="00523ABD"/>
    <w:rsid w:val="00523C63"/>
    <w:rsid w:val="0052574E"/>
    <w:rsid w:val="00525F3D"/>
    <w:rsid w:val="00530F4E"/>
    <w:rsid w:val="005318FE"/>
    <w:rsid w:val="0053302E"/>
    <w:rsid w:val="00535AD3"/>
    <w:rsid w:val="005419AE"/>
    <w:rsid w:val="00541A5B"/>
    <w:rsid w:val="00541E3E"/>
    <w:rsid w:val="005421AC"/>
    <w:rsid w:val="00542DB3"/>
    <w:rsid w:val="00544B63"/>
    <w:rsid w:val="00544FD5"/>
    <w:rsid w:val="00545C2D"/>
    <w:rsid w:val="00546E3A"/>
    <w:rsid w:val="005501BE"/>
    <w:rsid w:val="005501E1"/>
    <w:rsid w:val="00550F6C"/>
    <w:rsid w:val="00551CF9"/>
    <w:rsid w:val="00551DA8"/>
    <w:rsid w:val="00554312"/>
    <w:rsid w:val="00554E51"/>
    <w:rsid w:val="0055770A"/>
    <w:rsid w:val="005579FB"/>
    <w:rsid w:val="00560C29"/>
    <w:rsid w:val="00561457"/>
    <w:rsid w:val="0056337A"/>
    <w:rsid w:val="005645B7"/>
    <w:rsid w:val="00564CF7"/>
    <w:rsid w:val="005651FA"/>
    <w:rsid w:val="00565981"/>
    <w:rsid w:val="005665C9"/>
    <w:rsid w:val="0057050A"/>
    <w:rsid w:val="00570771"/>
    <w:rsid w:val="0057086A"/>
    <w:rsid w:val="00572C7F"/>
    <w:rsid w:val="0057383E"/>
    <w:rsid w:val="00574BB0"/>
    <w:rsid w:val="00581A5E"/>
    <w:rsid w:val="00581A96"/>
    <w:rsid w:val="00581B6A"/>
    <w:rsid w:val="0058233B"/>
    <w:rsid w:val="00582CB3"/>
    <w:rsid w:val="005850C9"/>
    <w:rsid w:val="00585744"/>
    <w:rsid w:val="005904CE"/>
    <w:rsid w:val="00597861"/>
    <w:rsid w:val="005A03EC"/>
    <w:rsid w:val="005A0B13"/>
    <w:rsid w:val="005A17BC"/>
    <w:rsid w:val="005A2556"/>
    <w:rsid w:val="005A3C87"/>
    <w:rsid w:val="005A4953"/>
    <w:rsid w:val="005A4AF7"/>
    <w:rsid w:val="005A5D41"/>
    <w:rsid w:val="005B030F"/>
    <w:rsid w:val="005B049A"/>
    <w:rsid w:val="005B11B8"/>
    <w:rsid w:val="005B4A0A"/>
    <w:rsid w:val="005B7078"/>
    <w:rsid w:val="005B73F9"/>
    <w:rsid w:val="005C16AB"/>
    <w:rsid w:val="005C3B98"/>
    <w:rsid w:val="005C3E18"/>
    <w:rsid w:val="005C5B13"/>
    <w:rsid w:val="005C73EF"/>
    <w:rsid w:val="005C75FB"/>
    <w:rsid w:val="005D12A7"/>
    <w:rsid w:val="005D3A30"/>
    <w:rsid w:val="005D3D19"/>
    <w:rsid w:val="005D47E6"/>
    <w:rsid w:val="005D700E"/>
    <w:rsid w:val="005D736F"/>
    <w:rsid w:val="005D7AFE"/>
    <w:rsid w:val="005E1044"/>
    <w:rsid w:val="005E1A26"/>
    <w:rsid w:val="005E2C7E"/>
    <w:rsid w:val="005E37D4"/>
    <w:rsid w:val="005E3DB6"/>
    <w:rsid w:val="005E41A9"/>
    <w:rsid w:val="005F204B"/>
    <w:rsid w:val="005F24BD"/>
    <w:rsid w:val="005F2A04"/>
    <w:rsid w:val="005F5D56"/>
    <w:rsid w:val="00600141"/>
    <w:rsid w:val="00600AC1"/>
    <w:rsid w:val="00600EFE"/>
    <w:rsid w:val="00602F5F"/>
    <w:rsid w:val="00603600"/>
    <w:rsid w:val="0060485B"/>
    <w:rsid w:val="006054BB"/>
    <w:rsid w:val="0060586D"/>
    <w:rsid w:val="00606C87"/>
    <w:rsid w:val="00607827"/>
    <w:rsid w:val="0061264B"/>
    <w:rsid w:val="00613454"/>
    <w:rsid w:val="006141BE"/>
    <w:rsid w:val="006145DD"/>
    <w:rsid w:val="00615FAE"/>
    <w:rsid w:val="00617385"/>
    <w:rsid w:val="0062003C"/>
    <w:rsid w:val="0062439A"/>
    <w:rsid w:val="00624E1D"/>
    <w:rsid w:val="0062672A"/>
    <w:rsid w:val="00627706"/>
    <w:rsid w:val="00631A1F"/>
    <w:rsid w:val="00631A57"/>
    <w:rsid w:val="00632914"/>
    <w:rsid w:val="00633C58"/>
    <w:rsid w:val="006346A9"/>
    <w:rsid w:val="006346F4"/>
    <w:rsid w:val="00636272"/>
    <w:rsid w:val="006366B0"/>
    <w:rsid w:val="006411F5"/>
    <w:rsid w:val="0064365B"/>
    <w:rsid w:val="0064485A"/>
    <w:rsid w:val="006454AD"/>
    <w:rsid w:val="006474B9"/>
    <w:rsid w:val="00647A8A"/>
    <w:rsid w:val="00647E7C"/>
    <w:rsid w:val="00650043"/>
    <w:rsid w:val="0065091D"/>
    <w:rsid w:val="006522C2"/>
    <w:rsid w:val="006538DC"/>
    <w:rsid w:val="00656B57"/>
    <w:rsid w:val="00656E5B"/>
    <w:rsid w:val="0066115B"/>
    <w:rsid w:val="006626E7"/>
    <w:rsid w:val="006626F1"/>
    <w:rsid w:val="00662C78"/>
    <w:rsid w:val="00663157"/>
    <w:rsid w:val="006635F1"/>
    <w:rsid w:val="00663D6B"/>
    <w:rsid w:val="0066604E"/>
    <w:rsid w:val="00667103"/>
    <w:rsid w:val="006678F0"/>
    <w:rsid w:val="00667A4A"/>
    <w:rsid w:val="006705DA"/>
    <w:rsid w:val="00670C0A"/>
    <w:rsid w:val="006728F2"/>
    <w:rsid w:val="00672D6D"/>
    <w:rsid w:val="00673C2D"/>
    <w:rsid w:val="0067617E"/>
    <w:rsid w:val="006772AB"/>
    <w:rsid w:val="006839AD"/>
    <w:rsid w:val="00685DB4"/>
    <w:rsid w:val="00686168"/>
    <w:rsid w:val="006877AD"/>
    <w:rsid w:val="00694E63"/>
    <w:rsid w:val="0069601D"/>
    <w:rsid w:val="0069666C"/>
    <w:rsid w:val="00696FC5"/>
    <w:rsid w:val="00697353"/>
    <w:rsid w:val="006A0631"/>
    <w:rsid w:val="006A0F02"/>
    <w:rsid w:val="006A1EC5"/>
    <w:rsid w:val="006A35B1"/>
    <w:rsid w:val="006A35C8"/>
    <w:rsid w:val="006A40EC"/>
    <w:rsid w:val="006A5B6D"/>
    <w:rsid w:val="006A791A"/>
    <w:rsid w:val="006A7979"/>
    <w:rsid w:val="006A7BA2"/>
    <w:rsid w:val="006B1DA3"/>
    <w:rsid w:val="006B2D6F"/>
    <w:rsid w:val="006B36A7"/>
    <w:rsid w:val="006B484B"/>
    <w:rsid w:val="006B6137"/>
    <w:rsid w:val="006B7649"/>
    <w:rsid w:val="006C12CE"/>
    <w:rsid w:val="006C12FA"/>
    <w:rsid w:val="006C4944"/>
    <w:rsid w:val="006C6724"/>
    <w:rsid w:val="006D22AC"/>
    <w:rsid w:val="006D2EDE"/>
    <w:rsid w:val="006D50C8"/>
    <w:rsid w:val="006D77AD"/>
    <w:rsid w:val="006D7B4D"/>
    <w:rsid w:val="006E033A"/>
    <w:rsid w:val="006E145B"/>
    <w:rsid w:val="006E1F70"/>
    <w:rsid w:val="006E2E78"/>
    <w:rsid w:val="006E4087"/>
    <w:rsid w:val="006E43BC"/>
    <w:rsid w:val="006E561D"/>
    <w:rsid w:val="006E7096"/>
    <w:rsid w:val="006F19C1"/>
    <w:rsid w:val="006F2FA1"/>
    <w:rsid w:val="006F4EDA"/>
    <w:rsid w:val="007006B9"/>
    <w:rsid w:val="00700EB6"/>
    <w:rsid w:val="00703BB3"/>
    <w:rsid w:val="00705B2D"/>
    <w:rsid w:val="0070643B"/>
    <w:rsid w:val="00707112"/>
    <w:rsid w:val="0071015D"/>
    <w:rsid w:val="0071156C"/>
    <w:rsid w:val="00711AF0"/>
    <w:rsid w:val="00711DC8"/>
    <w:rsid w:val="00712010"/>
    <w:rsid w:val="00714177"/>
    <w:rsid w:val="007143B1"/>
    <w:rsid w:val="007203B2"/>
    <w:rsid w:val="007217AC"/>
    <w:rsid w:val="0072184B"/>
    <w:rsid w:val="00723C53"/>
    <w:rsid w:val="0072505A"/>
    <w:rsid w:val="00725600"/>
    <w:rsid w:val="00727E1B"/>
    <w:rsid w:val="00730DC4"/>
    <w:rsid w:val="00730F0A"/>
    <w:rsid w:val="00731045"/>
    <w:rsid w:val="007347AE"/>
    <w:rsid w:val="00735F12"/>
    <w:rsid w:val="0073642F"/>
    <w:rsid w:val="00737A1A"/>
    <w:rsid w:val="00737D81"/>
    <w:rsid w:val="00741ED8"/>
    <w:rsid w:val="007428C6"/>
    <w:rsid w:val="007437BA"/>
    <w:rsid w:val="00745A58"/>
    <w:rsid w:val="00745A64"/>
    <w:rsid w:val="007517CB"/>
    <w:rsid w:val="00751C9E"/>
    <w:rsid w:val="00752371"/>
    <w:rsid w:val="007546B9"/>
    <w:rsid w:val="00755AD4"/>
    <w:rsid w:val="00757859"/>
    <w:rsid w:val="00757C24"/>
    <w:rsid w:val="00762075"/>
    <w:rsid w:val="007622E0"/>
    <w:rsid w:val="007624CF"/>
    <w:rsid w:val="00763282"/>
    <w:rsid w:val="0076346B"/>
    <w:rsid w:val="00764D8B"/>
    <w:rsid w:val="00770F19"/>
    <w:rsid w:val="00772781"/>
    <w:rsid w:val="0077457B"/>
    <w:rsid w:val="00775BEE"/>
    <w:rsid w:val="007767F0"/>
    <w:rsid w:val="00777087"/>
    <w:rsid w:val="00780332"/>
    <w:rsid w:val="00780681"/>
    <w:rsid w:val="0078183D"/>
    <w:rsid w:val="0078253B"/>
    <w:rsid w:val="007839B5"/>
    <w:rsid w:val="00786294"/>
    <w:rsid w:val="00786660"/>
    <w:rsid w:val="007901EA"/>
    <w:rsid w:val="00792D9E"/>
    <w:rsid w:val="00796184"/>
    <w:rsid w:val="00796EBB"/>
    <w:rsid w:val="007A04EF"/>
    <w:rsid w:val="007A142A"/>
    <w:rsid w:val="007A4D2F"/>
    <w:rsid w:val="007A5C82"/>
    <w:rsid w:val="007A632D"/>
    <w:rsid w:val="007A66B1"/>
    <w:rsid w:val="007A7F7E"/>
    <w:rsid w:val="007B0FC6"/>
    <w:rsid w:val="007B2C94"/>
    <w:rsid w:val="007B31C0"/>
    <w:rsid w:val="007B3C73"/>
    <w:rsid w:val="007B5FCA"/>
    <w:rsid w:val="007B6CB8"/>
    <w:rsid w:val="007B730E"/>
    <w:rsid w:val="007B7C41"/>
    <w:rsid w:val="007C38C0"/>
    <w:rsid w:val="007C4793"/>
    <w:rsid w:val="007C4EAD"/>
    <w:rsid w:val="007C6962"/>
    <w:rsid w:val="007D037A"/>
    <w:rsid w:val="007D1CD5"/>
    <w:rsid w:val="007D459D"/>
    <w:rsid w:val="007D4CD0"/>
    <w:rsid w:val="007D5E05"/>
    <w:rsid w:val="007D6466"/>
    <w:rsid w:val="007D7A43"/>
    <w:rsid w:val="007D7C8A"/>
    <w:rsid w:val="007E0D5E"/>
    <w:rsid w:val="007E1AD6"/>
    <w:rsid w:val="007E297E"/>
    <w:rsid w:val="007E31AA"/>
    <w:rsid w:val="007E3AE2"/>
    <w:rsid w:val="007E3B10"/>
    <w:rsid w:val="007E4437"/>
    <w:rsid w:val="007E52CC"/>
    <w:rsid w:val="007E5828"/>
    <w:rsid w:val="007E7B53"/>
    <w:rsid w:val="007F0359"/>
    <w:rsid w:val="007F238A"/>
    <w:rsid w:val="007F32EE"/>
    <w:rsid w:val="007F3B80"/>
    <w:rsid w:val="00801F06"/>
    <w:rsid w:val="00803B57"/>
    <w:rsid w:val="00803CC7"/>
    <w:rsid w:val="00805CCE"/>
    <w:rsid w:val="00811A38"/>
    <w:rsid w:val="00813E97"/>
    <w:rsid w:val="0081712B"/>
    <w:rsid w:val="00817CDE"/>
    <w:rsid w:val="008217C5"/>
    <w:rsid w:val="00824CC1"/>
    <w:rsid w:val="00825974"/>
    <w:rsid w:val="00825A13"/>
    <w:rsid w:val="00825B96"/>
    <w:rsid w:val="00826F1A"/>
    <w:rsid w:val="0082750D"/>
    <w:rsid w:val="0083265F"/>
    <w:rsid w:val="00832717"/>
    <w:rsid w:val="00833068"/>
    <w:rsid w:val="008336B2"/>
    <w:rsid w:val="00836AED"/>
    <w:rsid w:val="00836B51"/>
    <w:rsid w:val="0084293A"/>
    <w:rsid w:val="0084313A"/>
    <w:rsid w:val="00844230"/>
    <w:rsid w:val="0084486A"/>
    <w:rsid w:val="00845DAD"/>
    <w:rsid w:val="00846CE4"/>
    <w:rsid w:val="00847E3D"/>
    <w:rsid w:val="00850EB6"/>
    <w:rsid w:val="008512A8"/>
    <w:rsid w:val="00851E5D"/>
    <w:rsid w:val="0085266E"/>
    <w:rsid w:val="00854538"/>
    <w:rsid w:val="00855E86"/>
    <w:rsid w:val="00856429"/>
    <w:rsid w:val="00856DA6"/>
    <w:rsid w:val="00857BB2"/>
    <w:rsid w:val="00861382"/>
    <w:rsid w:val="008616A4"/>
    <w:rsid w:val="0086281F"/>
    <w:rsid w:val="0086628B"/>
    <w:rsid w:val="00871A88"/>
    <w:rsid w:val="00872073"/>
    <w:rsid w:val="008738C1"/>
    <w:rsid w:val="00873A87"/>
    <w:rsid w:val="008743F2"/>
    <w:rsid w:val="008748F4"/>
    <w:rsid w:val="00874FC7"/>
    <w:rsid w:val="008759E2"/>
    <w:rsid w:val="00880AE9"/>
    <w:rsid w:val="0088140E"/>
    <w:rsid w:val="00883FF8"/>
    <w:rsid w:val="008841ED"/>
    <w:rsid w:val="0088442C"/>
    <w:rsid w:val="008846E3"/>
    <w:rsid w:val="008849CB"/>
    <w:rsid w:val="0088515B"/>
    <w:rsid w:val="008917BE"/>
    <w:rsid w:val="00893B74"/>
    <w:rsid w:val="00894739"/>
    <w:rsid w:val="00895A3D"/>
    <w:rsid w:val="00897318"/>
    <w:rsid w:val="00897362"/>
    <w:rsid w:val="0089743E"/>
    <w:rsid w:val="008A24CB"/>
    <w:rsid w:val="008A274D"/>
    <w:rsid w:val="008A2D82"/>
    <w:rsid w:val="008A4DB5"/>
    <w:rsid w:val="008A608A"/>
    <w:rsid w:val="008B2330"/>
    <w:rsid w:val="008B4654"/>
    <w:rsid w:val="008B469C"/>
    <w:rsid w:val="008B57BF"/>
    <w:rsid w:val="008B62BA"/>
    <w:rsid w:val="008B7C2B"/>
    <w:rsid w:val="008C06E7"/>
    <w:rsid w:val="008C33AB"/>
    <w:rsid w:val="008C567D"/>
    <w:rsid w:val="008C59D4"/>
    <w:rsid w:val="008C6902"/>
    <w:rsid w:val="008C7CD9"/>
    <w:rsid w:val="008D068A"/>
    <w:rsid w:val="008D2888"/>
    <w:rsid w:val="008D7687"/>
    <w:rsid w:val="008D7D5F"/>
    <w:rsid w:val="008E0005"/>
    <w:rsid w:val="008E1A9B"/>
    <w:rsid w:val="008E201E"/>
    <w:rsid w:val="008E3F8D"/>
    <w:rsid w:val="008E4462"/>
    <w:rsid w:val="008E6077"/>
    <w:rsid w:val="008E6AE1"/>
    <w:rsid w:val="008E7B57"/>
    <w:rsid w:val="008F75F3"/>
    <w:rsid w:val="00900B4B"/>
    <w:rsid w:val="00900E8E"/>
    <w:rsid w:val="00901D10"/>
    <w:rsid w:val="009021A3"/>
    <w:rsid w:val="00904D44"/>
    <w:rsid w:val="00904F8D"/>
    <w:rsid w:val="00910895"/>
    <w:rsid w:val="00912A99"/>
    <w:rsid w:val="00912DA8"/>
    <w:rsid w:val="00914490"/>
    <w:rsid w:val="00915867"/>
    <w:rsid w:val="00915B3B"/>
    <w:rsid w:val="00915B78"/>
    <w:rsid w:val="00916825"/>
    <w:rsid w:val="00917A25"/>
    <w:rsid w:val="0092283E"/>
    <w:rsid w:val="00923D57"/>
    <w:rsid w:val="00924988"/>
    <w:rsid w:val="00925693"/>
    <w:rsid w:val="00925721"/>
    <w:rsid w:val="009269FC"/>
    <w:rsid w:val="00927DA7"/>
    <w:rsid w:val="00932BA0"/>
    <w:rsid w:val="00933009"/>
    <w:rsid w:val="00933A20"/>
    <w:rsid w:val="00933D15"/>
    <w:rsid w:val="00940888"/>
    <w:rsid w:val="0094171A"/>
    <w:rsid w:val="009420E1"/>
    <w:rsid w:val="00942D00"/>
    <w:rsid w:val="00943334"/>
    <w:rsid w:val="009440DF"/>
    <w:rsid w:val="00947E1F"/>
    <w:rsid w:val="009502AD"/>
    <w:rsid w:val="009503B4"/>
    <w:rsid w:val="0095050F"/>
    <w:rsid w:val="00954B77"/>
    <w:rsid w:val="0095557F"/>
    <w:rsid w:val="00960275"/>
    <w:rsid w:val="00960EC1"/>
    <w:rsid w:val="0096151F"/>
    <w:rsid w:val="00961DCB"/>
    <w:rsid w:val="00962057"/>
    <w:rsid w:val="00962A37"/>
    <w:rsid w:val="009631E6"/>
    <w:rsid w:val="009650A8"/>
    <w:rsid w:val="00965DDA"/>
    <w:rsid w:val="00966942"/>
    <w:rsid w:val="009677C9"/>
    <w:rsid w:val="00970917"/>
    <w:rsid w:val="00970F7D"/>
    <w:rsid w:val="00975A2A"/>
    <w:rsid w:val="00976416"/>
    <w:rsid w:val="00976C99"/>
    <w:rsid w:val="00976CEE"/>
    <w:rsid w:val="00977BA6"/>
    <w:rsid w:val="009800C0"/>
    <w:rsid w:val="00980AA5"/>
    <w:rsid w:val="00983A51"/>
    <w:rsid w:val="009847AD"/>
    <w:rsid w:val="009850E1"/>
    <w:rsid w:val="00985440"/>
    <w:rsid w:val="0099035A"/>
    <w:rsid w:val="009913D8"/>
    <w:rsid w:val="0099201E"/>
    <w:rsid w:val="009924D5"/>
    <w:rsid w:val="00993E75"/>
    <w:rsid w:val="00995860"/>
    <w:rsid w:val="00995A27"/>
    <w:rsid w:val="009966DF"/>
    <w:rsid w:val="00996AE5"/>
    <w:rsid w:val="0099740A"/>
    <w:rsid w:val="009A0F57"/>
    <w:rsid w:val="009A36C3"/>
    <w:rsid w:val="009A3C1E"/>
    <w:rsid w:val="009B0B40"/>
    <w:rsid w:val="009B1112"/>
    <w:rsid w:val="009B38A3"/>
    <w:rsid w:val="009C09AE"/>
    <w:rsid w:val="009C1F40"/>
    <w:rsid w:val="009C3A0B"/>
    <w:rsid w:val="009C3FAA"/>
    <w:rsid w:val="009C6399"/>
    <w:rsid w:val="009C742C"/>
    <w:rsid w:val="009C750D"/>
    <w:rsid w:val="009D046F"/>
    <w:rsid w:val="009D0F6A"/>
    <w:rsid w:val="009D1C10"/>
    <w:rsid w:val="009D2C16"/>
    <w:rsid w:val="009D3531"/>
    <w:rsid w:val="009D3A7C"/>
    <w:rsid w:val="009D3B98"/>
    <w:rsid w:val="009D416D"/>
    <w:rsid w:val="009D577A"/>
    <w:rsid w:val="009E3123"/>
    <w:rsid w:val="009E5540"/>
    <w:rsid w:val="009E68E9"/>
    <w:rsid w:val="009E6CAB"/>
    <w:rsid w:val="009F316D"/>
    <w:rsid w:val="009F622C"/>
    <w:rsid w:val="009F68E2"/>
    <w:rsid w:val="00A052BF"/>
    <w:rsid w:val="00A06705"/>
    <w:rsid w:val="00A1005A"/>
    <w:rsid w:val="00A106FC"/>
    <w:rsid w:val="00A10767"/>
    <w:rsid w:val="00A12001"/>
    <w:rsid w:val="00A15AE5"/>
    <w:rsid w:val="00A1641C"/>
    <w:rsid w:val="00A1691D"/>
    <w:rsid w:val="00A204D6"/>
    <w:rsid w:val="00A21019"/>
    <w:rsid w:val="00A21698"/>
    <w:rsid w:val="00A23BCF"/>
    <w:rsid w:val="00A23E3E"/>
    <w:rsid w:val="00A246D6"/>
    <w:rsid w:val="00A25C4A"/>
    <w:rsid w:val="00A26467"/>
    <w:rsid w:val="00A26AFD"/>
    <w:rsid w:val="00A305B6"/>
    <w:rsid w:val="00A32118"/>
    <w:rsid w:val="00A32C02"/>
    <w:rsid w:val="00A33851"/>
    <w:rsid w:val="00A34ADC"/>
    <w:rsid w:val="00A34ED7"/>
    <w:rsid w:val="00A36E44"/>
    <w:rsid w:val="00A43EEA"/>
    <w:rsid w:val="00A44731"/>
    <w:rsid w:val="00A45A2D"/>
    <w:rsid w:val="00A47BF3"/>
    <w:rsid w:val="00A51701"/>
    <w:rsid w:val="00A51EB2"/>
    <w:rsid w:val="00A52B10"/>
    <w:rsid w:val="00A52C2A"/>
    <w:rsid w:val="00A53E06"/>
    <w:rsid w:val="00A5473C"/>
    <w:rsid w:val="00A578A0"/>
    <w:rsid w:val="00A57EB9"/>
    <w:rsid w:val="00A60F79"/>
    <w:rsid w:val="00A611E8"/>
    <w:rsid w:val="00A61949"/>
    <w:rsid w:val="00A61FBE"/>
    <w:rsid w:val="00A62655"/>
    <w:rsid w:val="00A637BC"/>
    <w:rsid w:val="00A642FE"/>
    <w:rsid w:val="00A65863"/>
    <w:rsid w:val="00A66FC9"/>
    <w:rsid w:val="00A71B4E"/>
    <w:rsid w:val="00A72251"/>
    <w:rsid w:val="00A7226A"/>
    <w:rsid w:val="00A72EB3"/>
    <w:rsid w:val="00A733D2"/>
    <w:rsid w:val="00A77697"/>
    <w:rsid w:val="00A77B85"/>
    <w:rsid w:val="00A8389F"/>
    <w:rsid w:val="00A844DC"/>
    <w:rsid w:val="00A8484F"/>
    <w:rsid w:val="00A85C36"/>
    <w:rsid w:val="00A8653C"/>
    <w:rsid w:val="00A86FC9"/>
    <w:rsid w:val="00A932DE"/>
    <w:rsid w:val="00A95978"/>
    <w:rsid w:val="00A962B9"/>
    <w:rsid w:val="00A97CF1"/>
    <w:rsid w:val="00AA0290"/>
    <w:rsid w:val="00AA1659"/>
    <w:rsid w:val="00AA264A"/>
    <w:rsid w:val="00AA2FBD"/>
    <w:rsid w:val="00AA37FC"/>
    <w:rsid w:val="00AA4FDE"/>
    <w:rsid w:val="00AA5495"/>
    <w:rsid w:val="00AB00E9"/>
    <w:rsid w:val="00AB1917"/>
    <w:rsid w:val="00AB59BB"/>
    <w:rsid w:val="00AB779C"/>
    <w:rsid w:val="00AB7D64"/>
    <w:rsid w:val="00AC1471"/>
    <w:rsid w:val="00AC1664"/>
    <w:rsid w:val="00AC31CC"/>
    <w:rsid w:val="00AC41E7"/>
    <w:rsid w:val="00AC5499"/>
    <w:rsid w:val="00AC5671"/>
    <w:rsid w:val="00AC7A45"/>
    <w:rsid w:val="00AD088D"/>
    <w:rsid w:val="00AD0B34"/>
    <w:rsid w:val="00AD0E14"/>
    <w:rsid w:val="00AD1366"/>
    <w:rsid w:val="00AD2738"/>
    <w:rsid w:val="00AD2FB3"/>
    <w:rsid w:val="00AD3BD5"/>
    <w:rsid w:val="00AD404A"/>
    <w:rsid w:val="00AE0B6A"/>
    <w:rsid w:val="00AE154A"/>
    <w:rsid w:val="00AE1E4C"/>
    <w:rsid w:val="00AE2853"/>
    <w:rsid w:val="00AE2CC8"/>
    <w:rsid w:val="00AE317B"/>
    <w:rsid w:val="00AE4825"/>
    <w:rsid w:val="00AE5130"/>
    <w:rsid w:val="00AE5FAC"/>
    <w:rsid w:val="00AE76C1"/>
    <w:rsid w:val="00AF1F2D"/>
    <w:rsid w:val="00AF226E"/>
    <w:rsid w:val="00AF2AFC"/>
    <w:rsid w:val="00AF2DC7"/>
    <w:rsid w:val="00AF3516"/>
    <w:rsid w:val="00AF4251"/>
    <w:rsid w:val="00AF7C17"/>
    <w:rsid w:val="00AF7F52"/>
    <w:rsid w:val="00B00773"/>
    <w:rsid w:val="00B0468E"/>
    <w:rsid w:val="00B04890"/>
    <w:rsid w:val="00B068B8"/>
    <w:rsid w:val="00B124EA"/>
    <w:rsid w:val="00B13F50"/>
    <w:rsid w:val="00B15483"/>
    <w:rsid w:val="00B165DE"/>
    <w:rsid w:val="00B16FBB"/>
    <w:rsid w:val="00B17DDE"/>
    <w:rsid w:val="00B2229F"/>
    <w:rsid w:val="00B233F0"/>
    <w:rsid w:val="00B23A56"/>
    <w:rsid w:val="00B24D58"/>
    <w:rsid w:val="00B2610E"/>
    <w:rsid w:val="00B30139"/>
    <w:rsid w:val="00B30D50"/>
    <w:rsid w:val="00B30D74"/>
    <w:rsid w:val="00B31BAA"/>
    <w:rsid w:val="00B327A6"/>
    <w:rsid w:val="00B33021"/>
    <w:rsid w:val="00B36042"/>
    <w:rsid w:val="00B452F3"/>
    <w:rsid w:val="00B45E24"/>
    <w:rsid w:val="00B46F51"/>
    <w:rsid w:val="00B474CD"/>
    <w:rsid w:val="00B53D4B"/>
    <w:rsid w:val="00B5748B"/>
    <w:rsid w:val="00B60B79"/>
    <w:rsid w:val="00B626CE"/>
    <w:rsid w:val="00B6575B"/>
    <w:rsid w:val="00B66A79"/>
    <w:rsid w:val="00B7136C"/>
    <w:rsid w:val="00B713AE"/>
    <w:rsid w:val="00B71671"/>
    <w:rsid w:val="00B72458"/>
    <w:rsid w:val="00B74F7A"/>
    <w:rsid w:val="00B80ED3"/>
    <w:rsid w:val="00B81858"/>
    <w:rsid w:val="00B836D5"/>
    <w:rsid w:val="00B83FA7"/>
    <w:rsid w:val="00B85883"/>
    <w:rsid w:val="00B86998"/>
    <w:rsid w:val="00B879F8"/>
    <w:rsid w:val="00B87C76"/>
    <w:rsid w:val="00B92AC5"/>
    <w:rsid w:val="00B92C52"/>
    <w:rsid w:val="00B92E1D"/>
    <w:rsid w:val="00B95829"/>
    <w:rsid w:val="00B95ADA"/>
    <w:rsid w:val="00B97FB6"/>
    <w:rsid w:val="00BA0A3B"/>
    <w:rsid w:val="00BA0F2E"/>
    <w:rsid w:val="00BA213D"/>
    <w:rsid w:val="00BA25E2"/>
    <w:rsid w:val="00BA2AD7"/>
    <w:rsid w:val="00BA3105"/>
    <w:rsid w:val="00BA3B9E"/>
    <w:rsid w:val="00BA3C2A"/>
    <w:rsid w:val="00BA4118"/>
    <w:rsid w:val="00BA42A6"/>
    <w:rsid w:val="00BB0686"/>
    <w:rsid w:val="00BB3E7B"/>
    <w:rsid w:val="00BB44F7"/>
    <w:rsid w:val="00BB4887"/>
    <w:rsid w:val="00BB5FFC"/>
    <w:rsid w:val="00BC154F"/>
    <w:rsid w:val="00BC2799"/>
    <w:rsid w:val="00BC4F9B"/>
    <w:rsid w:val="00BC6343"/>
    <w:rsid w:val="00BD044F"/>
    <w:rsid w:val="00BD0A08"/>
    <w:rsid w:val="00BD2088"/>
    <w:rsid w:val="00BD2163"/>
    <w:rsid w:val="00BD3C6B"/>
    <w:rsid w:val="00BD6790"/>
    <w:rsid w:val="00BD6C75"/>
    <w:rsid w:val="00BD749A"/>
    <w:rsid w:val="00BD75B8"/>
    <w:rsid w:val="00BD7AB7"/>
    <w:rsid w:val="00BE05D9"/>
    <w:rsid w:val="00BE0CF1"/>
    <w:rsid w:val="00BE1410"/>
    <w:rsid w:val="00BE24C0"/>
    <w:rsid w:val="00BE265D"/>
    <w:rsid w:val="00BE3027"/>
    <w:rsid w:val="00BE5E99"/>
    <w:rsid w:val="00BE6AEC"/>
    <w:rsid w:val="00BE7395"/>
    <w:rsid w:val="00BF002F"/>
    <w:rsid w:val="00BF023D"/>
    <w:rsid w:val="00BF1059"/>
    <w:rsid w:val="00BF24FA"/>
    <w:rsid w:val="00BF3A0C"/>
    <w:rsid w:val="00BF4B0F"/>
    <w:rsid w:val="00BF4E8D"/>
    <w:rsid w:val="00BF6998"/>
    <w:rsid w:val="00BF7409"/>
    <w:rsid w:val="00BF7C4A"/>
    <w:rsid w:val="00C01141"/>
    <w:rsid w:val="00C015FE"/>
    <w:rsid w:val="00C01D78"/>
    <w:rsid w:val="00C036AA"/>
    <w:rsid w:val="00C0657E"/>
    <w:rsid w:val="00C06ADD"/>
    <w:rsid w:val="00C075FA"/>
    <w:rsid w:val="00C0771B"/>
    <w:rsid w:val="00C11CC1"/>
    <w:rsid w:val="00C12DAF"/>
    <w:rsid w:val="00C12FA7"/>
    <w:rsid w:val="00C14FA2"/>
    <w:rsid w:val="00C16C16"/>
    <w:rsid w:val="00C17013"/>
    <w:rsid w:val="00C20139"/>
    <w:rsid w:val="00C211DC"/>
    <w:rsid w:val="00C234EB"/>
    <w:rsid w:val="00C2437E"/>
    <w:rsid w:val="00C25D8B"/>
    <w:rsid w:val="00C25F62"/>
    <w:rsid w:val="00C27277"/>
    <w:rsid w:val="00C27771"/>
    <w:rsid w:val="00C30304"/>
    <w:rsid w:val="00C31A1A"/>
    <w:rsid w:val="00C3264C"/>
    <w:rsid w:val="00C32C99"/>
    <w:rsid w:val="00C356F1"/>
    <w:rsid w:val="00C35737"/>
    <w:rsid w:val="00C358C7"/>
    <w:rsid w:val="00C37074"/>
    <w:rsid w:val="00C37892"/>
    <w:rsid w:val="00C40C06"/>
    <w:rsid w:val="00C4184D"/>
    <w:rsid w:val="00C42BD7"/>
    <w:rsid w:val="00C43E38"/>
    <w:rsid w:val="00C4513E"/>
    <w:rsid w:val="00C47AAD"/>
    <w:rsid w:val="00C518C4"/>
    <w:rsid w:val="00C533D4"/>
    <w:rsid w:val="00C53F17"/>
    <w:rsid w:val="00C5496D"/>
    <w:rsid w:val="00C55F01"/>
    <w:rsid w:val="00C5711D"/>
    <w:rsid w:val="00C57590"/>
    <w:rsid w:val="00C61145"/>
    <w:rsid w:val="00C6278E"/>
    <w:rsid w:val="00C62D28"/>
    <w:rsid w:val="00C6462F"/>
    <w:rsid w:val="00C65DD3"/>
    <w:rsid w:val="00C70ADC"/>
    <w:rsid w:val="00C7162E"/>
    <w:rsid w:val="00C7326C"/>
    <w:rsid w:val="00C75F3B"/>
    <w:rsid w:val="00C76178"/>
    <w:rsid w:val="00C80FB5"/>
    <w:rsid w:val="00C8129B"/>
    <w:rsid w:val="00C837C4"/>
    <w:rsid w:val="00C83D96"/>
    <w:rsid w:val="00C8658E"/>
    <w:rsid w:val="00C869FB"/>
    <w:rsid w:val="00C87565"/>
    <w:rsid w:val="00C87854"/>
    <w:rsid w:val="00C87B97"/>
    <w:rsid w:val="00C9026D"/>
    <w:rsid w:val="00C9169D"/>
    <w:rsid w:val="00C927C5"/>
    <w:rsid w:val="00C92CD4"/>
    <w:rsid w:val="00C945D5"/>
    <w:rsid w:val="00C9658C"/>
    <w:rsid w:val="00C9717B"/>
    <w:rsid w:val="00C97515"/>
    <w:rsid w:val="00C97B2F"/>
    <w:rsid w:val="00CA0098"/>
    <w:rsid w:val="00CA082C"/>
    <w:rsid w:val="00CA0B17"/>
    <w:rsid w:val="00CA500D"/>
    <w:rsid w:val="00CA615B"/>
    <w:rsid w:val="00CA77FA"/>
    <w:rsid w:val="00CB08DC"/>
    <w:rsid w:val="00CB0ACE"/>
    <w:rsid w:val="00CB2621"/>
    <w:rsid w:val="00CB2FC6"/>
    <w:rsid w:val="00CB3801"/>
    <w:rsid w:val="00CB3C5C"/>
    <w:rsid w:val="00CB5AED"/>
    <w:rsid w:val="00CB5B5D"/>
    <w:rsid w:val="00CB7974"/>
    <w:rsid w:val="00CC0C01"/>
    <w:rsid w:val="00CC1BDB"/>
    <w:rsid w:val="00CC20EC"/>
    <w:rsid w:val="00CC2311"/>
    <w:rsid w:val="00CC2835"/>
    <w:rsid w:val="00CC3C0A"/>
    <w:rsid w:val="00CC40B4"/>
    <w:rsid w:val="00CD112C"/>
    <w:rsid w:val="00CD16CE"/>
    <w:rsid w:val="00CD230D"/>
    <w:rsid w:val="00CD24DE"/>
    <w:rsid w:val="00CD388D"/>
    <w:rsid w:val="00CD4A4D"/>
    <w:rsid w:val="00CD4BAD"/>
    <w:rsid w:val="00CD5B17"/>
    <w:rsid w:val="00CD658F"/>
    <w:rsid w:val="00CD6BCA"/>
    <w:rsid w:val="00CD76F2"/>
    <w:rsid w:val="00CE0172"/>
    <w:rsid w:val="00CE2B0D"/>
    <w:rsid w:val="00CE4594"/>
    <w:rsid w:val="00CE4A02"/>
    <w:rsid w:val="00CE4D15"/>
    <w:rsid w:val="00CE64A0"/>
    <w:rsid w:val="00CE7A65"/>
    <w:rsid w:val="00CF1769"/>
    <w:rsid w:val="00CF231C"/>
    <w:rsid w:val="00CF2795"/>
    <w:rsid w:val="00CF7A3A"/>
    <w:rsid w:val="00CF7F1E"/>
    <w:rsid w:val="00D0037A"/>
    <w:rsid w:val="00D0043B"/>
    <w:rsid w:val="00D02193"/>
    <w:rsid w:val="00D02C1B"/>
    <w:rsid w:val="00D0551C"/>
    <w:rsid w:val="00D07B0C"/>
    <w:rsid w:val="00D07D18"/>
    <w:rsid w:val="00D07EDD"/>
    <w:rsid w:val="00D100FA"/>
    <w:rsid w:val="00D10B39"/>
    <w:rsid w:val="00D1116E"/>
    <w:rsid w:val="00D12F77"/>
    <w:rsid w:val="00D1400F"/>
    <w:rsid w:val="00D1445D"/>
    <w:rsid w:val="00D171F5"/>
    <w:rsid w:val="00D2073E"/>
    <w:rsid w:val="00D21030"/>
    <w:rsid w:val="00D22236"/>
    <w:rsid w:val="00D228B5"/>
    <w:rsid w:val="00D2355B"/>
    <w:rsid w:val="00D24EE3"/>
    <w:rsid w:val="00D26DF2"/>
    <w:rsid w:val="00D314A2"/>
    <w:rsid w:val="00D324BB"/>
    <w:rsid w:val="00D330AA"/>
    <w:rsid w:val="00D33A34"/>
    <w:rsid w:val="00D34832"/>
    <w:rsid w:val="00D34939"/>
    <w:rsid w:val="00D35695"/>
    <w:rsid w:val="00D4028F"/>
    <w:rsid w:val="00D43152"/>
    <w:rsid w:val="00D45E02"/>
    <w:rsid w:val="00D47F08"/>
    <w:rsid w:val="00D501FF"/>
    <w:rsid w:val="00D50B47"/>
    <w:rsid w:val="00D510EB"/>
    <w:rsid w:val="00D51DE9"/>
    <w:rsid w:val="00D52C19"/>
    <w:rsid w:val="00D53469"/>
    <w:rsid w:val="00D53913"/>
    <w:rsid w:val="00D545AA"/>
    <w:rsid w:val="00D54EB8"/>
    <w:rsid w:val="00D55FDF"/>
    <w:rsid w:val="00D56747"/>
    <w:rsid w:val="00D56B27"/>
    <w:rsid w:val="00D57416"/>
    <w:rsid w:val="00D60E3E"/>
    <w:rsid w:val="00D6409C"/>
    <w:rsid w:val="00D6561C"/>
    <w:rsid w:val="00D670E2"/>
    <w:rsid w:val="00D67A41"/>
    <w:rsid w:val="00D756AF"/>
    <w:rsid w:val="00D8289C"/>
    <w:rsid w:val="00D82AF9"/>
    <w:rsid w:val="00D82F03"/>
    <w:rsid w:val="00D84030"/>
    <w:rsid w:val="00D84F36"/>
    <w:rsid w:val="00D858E2"/>
    <w:rsid w:val="00D8615D"/>
    <w:rsid w:val="00D86CD3"/>
    <w:rsid w:val="00D86F23"/>
    <w:rsid w:val="00D91696"/>
    <w:rsid w:val="00D92E5D"/>
    <w:rsid w:val="00D937B2"/>
    <w:rsid w:val="00D942C1"/>
    <w:rsid w:val="00D956B4"/>
    <w:rsid w:val="00D95A46"/>
    <w:rsid w:val="00D9786E"/>
    <w:rsid w:val="00D97885"/>
    <w:rsid w:val="00D97E8F"/>
    <w:rsid w:val="00DA30B3"/>
    <w:rsid w:val="00DA3342"/>
    <w:rsid w:val="00DA3F9C"/>
    <w:rsid w:val="00DA5527"/>
    <w:rsid w:val="00DA6DF4"/>
    <w:rsid w:val="00DB237E"/>
    <w:rsid w:val="00DB241B"/>
    <w:rsid w:val="00DB438A"/>
    <w:rsid w:val="00DB5205"/>
    <w:rsid w:val="00DB68C4"/>
    <w:rsid w:val="00DC10B7"/>
    <w:rsid w:val="00DC5792"/>
    <w:rsid w:val="00DC650C"/>
    <w:rsid w:val="00DC7430"/>
    <w:rsid w:val="00DD0011"/>
    <w:rsid w:val="00DD0829"/>
    <w:rsid w:val="00DD18F5"/>
    <w:rsid w:val="00DD6212"/>
    <w:rsid w:val="00DD7BE9"/>
    <w:rsid w:val="00DE17AC"/>
    <w:rsid w:val="00DE1A1D"/>
    <w:rsid w:val="00DE405C"/>
    <w:rsid w:val="00DE64AA"/>
    <w:rsid w:val="00DE6B41"/>
    <w:rsid w:val="00DE6F16"/>
    <w:rsid w:val="00DF05B1"/>
    <w:rsid w:val="00DF2527"/>
    <w:rsid w:val="00DF2B81"/>
    <w:rsid w:val="00DF32FF"/>
    <w:rsid w:val="00DF36B1"/>
    <w:rsid w:val="00DF4E2C"/>
    <w:rsid w:val="00DF66D4"/>
    <w:rsid w:val="00E030C9"/>
    <w:rsid w:val="00E036AD"/>
    <w:rsid w:val="00E0401F"/>
    <w:rsid w:val="00E05D92"/>
    <w:rsid w:val="00E0643E"/>
    <w:rsid w:val="00E10070"/>
    <w:rsid w:val="00E1014F"/>
    <w:rsid w:val="00E10CDA"/>
    <w:rsid w:val="00E135C8"/>
    <w:rsid w:val="00E152BB"/>
    <w:rsid w:val="00E1690C"/>
    <w:rsid w:val="00E203EB"/>
    <w:rsid w:val="00E22E52"/>
    <w:rsid w:val="00E2627F"/>
    <w:rsid w:val="00E267A7"/>
    <w:rsid w:val="00E30E2E"/>
    <w:rsid w:val="00E3359D"/>
    <w:rsid w:val="00E3677E"/>
    <w:rsid w:val="00E36E23"/>
    <w:rsid w:val="00E375E7"/>
    <w:rsid w:val="00E37F0E"/>
    <w:rsid w:val="00E40DFE"/>
    <w:rsid w:val="00E42DCF"/>
    <w:rsid w:val="00E43F39"/>
    <w:rsid w:val="00E45DCD"/>
    <w:rsid w:val="00E4626B"/>
    <w:rsid w:val="00E47896"/>
    <w:rsid w:val="00E47B85"/>
    <w:rsid w:val="00E5089F"/>
    <w:rsid w:val="00E50D93"/>
    <w:rsid w:val="00E510C5"/>
    <w:rsid w:val="00E531A6"/>
    <w:rsid w:val="00E53C02"/>
    <w:rsid w:val="00E544F4"/>
    <w:rsid w:val="00E54520"/>
    <w:rsid w:val="00E54AF4"/>
    <w:rsid w:val="00E572E2"/>
    <w:rsid w:val="00E57C83"/>
    <w:rsid w:val="00E603AA"/>
    <w:rsid w:val="00E606F6"/>
    <w:rsid w:val="00E62C2D"/>
    <w:rsid w:val="00E63E34"/>
    <w:rsid w:val="00E65485"/>
    <w:rsid w:val="00E65CCC"/>
    <w:rsid w:val="00E718DE"/>
    <w:rsid w:val="00E74088"/>
    <w:rsid w:val="00E74580"/>
    <w:rsid w:val="00E75452"/>
    <w:rsid w:val="00E75727"/>
    <w:rsid w:val="00E76405"/>
    <w:rsid w:val="00E769C3"/>
    <w:rsid w:val="00E76FD7"/>
    <w:rsid w:val="00E77006"/>
    <w:rsid w:val="00E7738B"/>
    <w:rsid w:val="00E77A86"/>
    <w:rsid w:val="00E80DE5"/>
    <w:rsid w:val="00E82963"/>
    <w:rsid w:val="00E82D7E"/>
    <w:rsid w:val="00E82EBC"/>
    <w:rsid w:val="00E87889"/>
    <w:rsid w:val="00E87E10"/>
    <w:rsid w:val="00E91CF6"/>
    <w:rsid w:val="00E936A3"/>
    <w:rsid w:val="00E971B2"/>
    <w:rsid w:val="00E97200"/>
    <w:rsid w:val="00EA01FC"/>
    <w:rsid w:val="00EA1668"/>
    <w:rsid w:val="00EA33BA"/>
    <w:rsid w:val="00EA410E"/>
    <w:rsid w:val="00EA4B47"/>
    <w:rsid w:val="00EA4C25"/>
    <w:rsid w:val="00EA5125"/>
    <w:rsid w:val="00EA55CD"/>
    <w:rsid w:val="00EA7660"/>
    <w:rsid w:val="00EB087C"/>
    <w:rsid w:val="00EB2EB3"/>
    <w:rsid w:val="00EB58F0"/>
    <w:rsid w:val="00EB77E9"/>
    <w:rsid w:val="00EB7FC8"/>
    <w:rsid w:val="00EC2AF1"/>
    <w:rsid w:val="00EC2D32"/>
    <w:rsid w:val="00EC4C6B"/>
    <w:rsid w:val="00EC4CD6"/>
    <w:rsid w:val="00EC56CB"/>
    <w:rsid w:val="00EC67E4"/>
    <w:rsid w:val="00EC7461"/>
    <w:rsid w:val="00EC7A0E"/>
    <w:rsid w:val="00EC7E4F"/>
    <w:rsid w:val="00ED2535"/>
    <w:rsid w:val="00ED2F5B"/>
    <w:rsid w:val="00ED4FFD"/>
    <w:rsid w:val="00EE04A8"/>
    <w:rsid w:val="00EE16A8"/>
    <w:rsid w:val="00EE3165"/>
    <w:rsid w:val="00EE479A"/>
    <w:rsid w:val="00EE73FB"/>
    <w:rsid w:val="00EE793D"/>
    <w:rsid w:val="00EF2069"/>
    <w:rsid w:val="00EF2943"/>
    <w:rsid w:val="00EF3A4C"/>
    <w:rsid w:val="00EF3A9D"/>
    <w:rsid w:val="00EF445D"/>
    <w:rsid w:val="00EF44D9"/>
    <w:rsid w:val="00EF4D06"/>
    <w:rsid w:val="00EF59A4"/>
    <w:rsid w:val="00EF6D1C"/>
    <w:rsid w:val="00F00072"/>
    <w:rsid w:val="00F01220"/>
    <w:rsid w:val="00F0160B"/>
    <w:rsid w:val="00F048E3"/>
    <w:rsid w:val="00F0605F"/>
    <w:rsid w:val="00F105FB"/>
    <w:rsid w:val="00F113F2"/>
    <w:rsid w:val="00F12A52"/>
    <w:rsid w:val="00F140D8"/>
    <w:rsid w:val="00F1415D"/>
    <w:rsid w:val="00F21C08"/>
    <w:rsid w:val="00F240BF"/>
    <w:rsid w:val="00F24BE7"/>
    <w:rsid w:val="00F25398"/>
    <w:rsid w:val="00F254DC"/>
    <w:rsid w:val="00F259C7"/>
    <w:rsid w:val="00F27449"/>
    <w:rsid w:val="00F30CD5"/>
    <w:rsid w:val="00F31EB6"/>
    <w:rsid w:val="00F34987"/>
    <w:rsid w:val="00F3507F"/>
    <w:rsid w:val="00F35512"/>
    <w:rsid w:val="00F355F7"/>
    <w:rsid w:val="00F356B1"/>
    <w:rsid w:val="00F35952"/>
    <w:rsid w:val="00F375B3"/>
    <w:rsid w:val="00F410B0"/>
    <w:rsid w:val="00F41645"/>
    <w:rsid w:val="00F431A8"/>
    <w:rsid w:val="00F4751D"/>
    <w:rsid w:val="00F47908"/>
    <w:rsid w:val="00F50446"/>
    <w:rsid w:val="00F518E8"/>
    <w:rsid w:val="00F525AF"/>
    <w:rsid w:val="00F527CB"/>
    <w:rsid w:val="00F52D70"/>
    <w:rsid w:val="00F57936"/>
    <w:rsid w:val="00F60111"/>
    <w:rsid w:val="00F604ED"/>
    <w:rsid w:val="00F6130B"/>
    <w:rsid w:val="00F61432"/>
    <w:rsid w:val="00F6528C"/>
    <w:rsid w:val="00F66D93"/>
    <w:rsid w:val="00F721F7"/>
    <w:rsid w:val="00F7278C"/>
    <w:rsid w:val="00F73ECD"/>
    <w:rsid w:val="00F74114"/>
    <w:rsid w:val="00F74FF9"/>
    <w:rsid w:val="00F75CEA"/>
    <w:rsid w:val="00F76CB7"/>
    <w:rsid w:val="00F76F07"/>
    <w:rsid w:val="00F8164E"/>
    <w:rsid w:val="00F81708"/>
    <w:rsid w:val="00F817C1"/>
    <w:rsid w:val="00F82BF6"/>
    <w:rsid w:val="00F8328E"/>
    <w:rsid w:val="00F846A3"/>
    <w:rsid w:val="00F87B32"/>
    <w:rsid w:val="00F931B0"/>
    <w:rsid w:val="00F93772"/>
    <w:rsid w:val="00F948EB"/>
    <w:rsid w:val="00F94A6C"/>
    <w:rsid w:val="00F94CE1"/>
    <w:rsid w:val="00F955D5"/>
    <w:rsid w:val="00F96BFD"/>
    <w:rsid w:val="00F96E67"/>
    <w:rsid w:val="00F9750F"/>
    <w:rsid w:val="00FA198A"/>
    <w:rsid w:val="00FA3B62"/>
    <w:rsid w:val="00FA4CB2"/>
    <w:rsid w:val="00FA74E6"/>
    <w:rsid w:val="00FA7766"/>
    <w:rsid w:val="00FB03A9"/>
    <w:rsid w:val="00FB0AC8"/>
    <w:rsid w:val="00FB35D0"/>
    <w:rsid w:val="00FB4A30"/>
    <w:rsid w:val="00FB4A8F"/>
    <w:rsid w:val="00FB5C42"/>
    <w:rsid w:val="00FB60D8"/>
    <w:rsid w:val="00FB6510"/>
    <w:rsid w:val="00FB7706"/>
    <w:rsid w:val="00FB7F07"/>
    <w:rsid w:val="00FC02B6"/>
    <w:rsid w:val="00FC10F7"/>
    <w:rsid w:val="00FC161B"/>
    <w:rsid w:val="00FC1A67"/>
    <w:rsid w:val="00FC1E24"/>
    <w:rsid w:val="00FC525B"/>
    <w:rsid w:val="00FC605B"/>
    <w:rsid w:val="00FC7A60"/>
    <w:rsid w:val="00FD126D"/>
    <w:rsid w:val="00FD3D8F"/>
    <w:rsid w:val="00FD4D33"/>
    <w:rsid w:val="00FD63C3"/>
    <w:rsid w:val="00FE191B"/>
    <w:rsid w:val="00FE3880"/>
    <w:rsid w:val="00FE7647"/>
    <w:rsid w:val="00FF19BE"/>
    <w:rsid w:val="00FF392F"/>
    <w:rsid w:val="00FF4514"/>
    <w:rsid w:val="00FF52E8"/>
    <w:rsid w:val="016AAE60"/>
    <w:rsid w:val="019BB217"/>
    <w:rsid w:val="01C00284"/>
    <w:rsid w:val="0204E813"/>
    <w:rsid w:val="021261ED"/>
    <w:rsid w:val="02A2A23E"/>
    <w:rsid w:val="04CD50F8"/>
    <w:rsid w:val="04EAA7CC"/>
    <w:rsid w:val="055BB338"/>
    <w:rsid w:val="05646DC9"/>
    <w:rsid w:val="0584A976"/>
    <w:rsid w:val="05DDC5E9"/>
    <w:rsid w:val="06B0685F"/>
    <w:rsid w:val="06D99994"/>
    <w:rsid w:val="0709DB14"/>
    <w:rsid w:val="074EA4D6"/>
    <w:rsid w:val="07E32081"/>
    <w:rsid w:val="08E8BE7D"/>
    <w:rsid w:val="0906731F"/>
    <w:rsid w:val="091BEA03"/>
    <w:rsid w:val="09225713"/>
    <w:rsid w:val="095BEF55"/>
    <w:rsid w:val="09ACF734"/>
    <w:rsid w:val="09BF74F3"/>
    <w:rsid w:val="09FEE7E0"/>
    <w:rsid w:val="0A40A894"/>
    <w:rsid w:val="0A53CD6F"/>
    <w:rsid w:val="0AE043DC"/>
    <w:rsid w:val="0B6FA55F"/>
    <w:rsid w:val="0B7AF87E"/>
    <w:rsid w:val="0BA4667F"/>
    <w:rsid w:val="0BA53364"/>
    <w:rsid w:val="0BC1973D"/>
    <w:rsid w:val="0BDBDD85"/>
    <w:rsid w:val="0C1DC6A2"/>
    <w:rsid w:val="0C5C5615"/>
    <w:rsid w:val="0CAF842E"/>
    <w:rsid w:val="0CFD7F16"/>
    <w:rsid w:val="0D2840F6"/>
    <w:rsid w:val="0D4286FC"/>
    <w:rsid w:val="0D56828C"/>
    <w:rsid w:val="0D6BF5FD"/>
    <w:rsid w:val="0E28E2EC"/>
    <w:rsid w:val="0E369A89"/>
    <w:rsid w:val="0EB7D6CD"/>
    <w:rsid w:val="0F5B7278"/>
    <w:rsid w:val="0F60EAD9"/>
    <w:rsid w:val="0F9AAAE6"/>
    <w:rsid w:val="0FDEC13E"/>
    <w:rsid w:val="1050D242"/>
    <w:rsid w:val="1080F359"/>
    <w:rsid w:val="108138FF"/>
    <w:rsid w:val="10A2F1A0"/>
    <w:rsid w:val="1100E4C6"/>
    <w:rsid w:val="1139D799"/>
    <w:rsid w:val="113FAAD2"/>
    <w:rsid w:val="114D15BD"/>
    <w:rsid w:val="1198C97C"/>
    <w:rsid w:val="12133AA0"/>
    <w:rsid w:val="1226F173"/>
    <w:rsid w:val="124DD176"/>
    <w:rsid w:val="12C20BA8"/>
    <w:rsid w:val="13C03BA8"/>
    <w:rsid w:val="145E90F8"/>
    <w:rsid w:val="1488E181"/>
    <w:rsid w:val="14BF9B2F"/>
    <w:rsid w:val="14FCA1DE"/>
    <w:rsid w:val="15137728"/>
    <w:rsid w:val="15657D6B"/>
    <w:rsid w:val="15B2035C"/>
    <w:rsid w:val="15E9ED18"/>
    <w:rsid w:val="168ED62C"/>
    <w:rsid w:val="17584AE0"/>
    <w:rsid w:val="17689834"/>
    <w:rsid w:val="179B30C5"/>
    <w:rsid w:val="17DC0D78"/>
    <w:rsid w:val="17FA2B0C"/>
    <w:rsid w:val="17FD5E65"/>
    <w:rsid w:val="182DAF1E"/>
    <w:rsid w:val="18F4808E"/>
    <w:rsid w:val="192E6BB6"/>
    <w:rsid w:val="1987295B"/>
    <w:rsid w:val="1A628FCE"/>
    <w:rsid w:val="1A777B77"/>
    <w:rsid w:val="1B08DA8B"/>
    <w:rsid w:val="1B4FE43E"/>
    <w:rsid w:val="1BAD43B9"/>
    <w:rsid w:val="1BF19327"/>
    <w:rsid w:val="1BF69CD8"/>
    <w:rsid w:val="1C00DD67"/>
    <w:rsid w:val="1C1164EE"/>
    <w:rsid w:val="1C3A6CC7"/>
    <w:rsid w:val="1C971F28"/>
    <w:rsid w:val="1CAE006C"/>
    <w:rsid w:val="1CBE96F0"/>
    <w:rsid w:val="1D70DCC0"/>
    <w:rsid w:val="1D954B26"/>
    <w:rsid w:val="1D9C0BE9"/>
    <w:rsid w:val="1DA0492E"/>
    <w:rsid w:val="1E20676E"/>
    <w:rsid w:val="1EAFE24D"/>
    <w:rsid w:val="1EE2AC3B"/>
    <w:rsid w:val="1EEDADB4"/>
    <w:rsid w:val="1F816B61"/>
    <w:rsid w:val="1FF2B4ED"/>
    <w:rsid w:val="20C1E626"/>
    <w:rsid w:val="20F8C42C"/>
    <w:rsid w:val="226C91A3"/>
    <w:rsid w:val="2270A3C9"/>
    <w:rsid w:val="22AC7C73"/>
    <w:rsid w:val="22F52328"/>
    <w:rsid w:val="233134DF"/>
    <w:rsid w:val="233DE4F2"/>
    <w:rsid w:val="23A7428B"/>
    <w:rsid w:val="23CFC947"/>
    <w:rsid w:val="23E44A16"/>
    <w:rsid w:val="2412435C"/>
    <w:rsid w:val="24308EFB"/>
    <w:rsid w:val="24785F3A"/>
    <w:rsid w:val="2500812D"/>
    <w:rsid w:val="25131857"/>
    <w:rsid w:val="252A2041"/>
    <w:rsid w:val="260EE952"/>
    <w:rsid w:val="26D644D6"/>
    <w:rsid w:val="26E98C01"/>
    <w:rsid w:val="27A640C5"/>
    <w:rsid w:val="27BCCBE5"/>
    <w:rsid w:val="27D41AE7"/>
    <w:rsid w:val="28101DC3"/>
    <w:rsid w:val="2843B543"/>
    <w:rsid w:val="288CAF68"/>
    <w:rsid w:val="28E2868D"/>
    <w:rsid w:val="29B1E6EB"/>
    <w:rsid w:val="2A0D3C95"/>
    <w:rsid w:val="2A50B70A"/>
    <w:rsid w:val="2AB3C122"/>
    <w:rsid w:val="2AE20357"/>
    <w:rsid w:val="2BB74424"/>
    <w:rsid w:val="2C5A51E8"/>
    <w:rsid w:val="2C625068"/>
    <w:rsid w:val="2D159376"/>
    <w:rsid w:val="2D4DCCF3"/>
    <w:rsid w:val="2D59C703"/>
    <w:rsid w:val="2D7D26D3"/>
    <w:rsid w:val="2DBF5B81"/>
    <w:rsid w:val="2DFE9628"/>
    <w:rsid w:val="2E4803C4"/>
    <w:rsid w:val="2E7B33C2"/>
    <w:rsid w:val="2EBEC7E8"/>
    <w:rsid w:val="2EE70142"/>
    <w:rsid w:val="2F860297"/>
    <w:rsid w:val="2F913732"/>
    <w:rsid w:val="2FAF9C0F"/>
    <w:rsid w:val="3011159E"/>
    <w:rsid w:val="302294AA"/>
    <w:rsid w:val="305C8D94"/>
    <w:rsid w:val="3073F3AA"/>
    <w:rsid w:val="308A6234"/>
    <w:rsid w:val="317EBD4B"/>
    <w:rsid w:val="3188E739"/>
    <w:rsid w:val="31B88D68"/>
    <w:rsid w:val="3291FB7B"/>
    <w:rsid w:val="333E7467"/>
    <w:rsid w:val="337C5629"/>
    <w:rsid w:val="3450DC66"/>
    <w:rsid w:val="34AE84DA"/>
    <w:rsid w:val="35199979"/>
    <w:rsid w:val="35C692DE"/>
    <w:rsid w:val="362FA8C8"/>
    <w:rsid w:val="36594642"/>
    <w:rsid w:val="36793A86"/>
    <w:rsid w:val="36A866FB"/>
    <w:rsid w:val="36EEADCA"/>
    <w:rsid w:val="36FE56DE"/>
    <w:rsid w:val="372F3FF5"/>
    <w:rsid w:val="376006B7"/>
    <w:rsid w:val="37A25830"/>
    <w:rsid w:val="37DBC7DB"/>
    <w:rsid w:val="3905BD29"/>
    <w:rsid w:val="392CD036"/>
    <w:rsid w:val="39929473"/>
    <w:rsid w:val="39B6C971"/>
    <w:rsid w:val="3A315EB2"/>
    <w:rsid w:val="3A715A6E"/>
    <w:rsid w:val="3B402B1B"/>
    <w:rsid w:val="3B781D2D"/>
    <w:rsid w:val="3B9977A0"/>
    <w:rsid w:val="3C5347C0"/>
    <w:rsid w:val="3C5D44C0"/>
    <w:rsid w:val="3C659D8F"/>
    <w:rsid w:val="3C9BAF13"/>
    <w:rsid w:val="3CCC295D"/>
    <w:rsid w:val="3D10BA93"/>
    <w:rsid w:val="3D4216D7"/>
    <w:rsid w:val="3DC8E97A"/>
    <w:rsid w:val="3E2DAAED"/>
    <w:rsid w:val="3F716AC3"/>
    <w:rsid w:val="3F81D88D"/>
    <w:rsid w:val="400396A6"/>
    <w:rsid w:val="400832FC"/>
    <w:rsid w:val="4019C705"/>
    <w:rsid w:val="4044EA57"/>
    <w:rsid w:val="40BECB9E"/>
    <w:rsid w:val="412782F5"/>
    <w:rsid w:val="4148895D"/>
    <w:rsid w:val="41491918"/>
    <w:rsid w:val="421575D4"/>
    <w:rsid w:val="426BDF7F"/>
    <w:rsid w:val="42B3E378"/>
    <w:rsid w:val="430C4189"/>
    <w:rsid w:val="4324EC3F"/>
    <w:rsid w:val="432E4B3D"/>
    <w:rsid w:val="438A74D1"/>
    <w:rsid w:val="438BD9C9"/>
    <w:rsid w:val="4393F533"/>
    <w:rsid w:val="43A26FC6"/>
    <w:rsid w:val="4405E307"/>
    <w:rsid w:val="445481C2"/>
    <w:rsid w:val="4455A4A7"/>
    <w:rsid w:val="44E45512"/>
    <w:rsid w:val="4562C98C"/>
    <w:rsid w:val="460C854C"/>
    <w:rsid w:val="46190E99"/>
    <w:rsid w:val="4639B45B"/>
    <w:rsid w:val="463E6350"/>
    <w:rsid w:val="4640B0C8"/>
    <w:rsid w:val="46E08D8E"/>
    <w:rsid w:val="4737E27F"/>
    <w:rsid w:val="476CF7C2"/>
    <w:rsid w:val="47780DCE"/>
    <w:rsid w:val="4779DE5F"/>
    <w:rsid w:val="47D9B140"/>
    <w:rsid w:val="47E9993F"/>
    <w:rsid w:val="481E2B05"/>
    <w:rsid w:val="4829BEF1"/>
    <w:rsid w:val="482EF0B1"/>
    <w:rsid w:val="48A05BFD"/>
    <w:rsid w:val="48BF2E2C"/>
    <w:rsid w:val="48F539DF"/>
    <w:rsid w:val="48FF5E21"/>
    <w:rsid w:val="493B1906"/>
    <w:rsid w:val="493BA30D"/>
    <w:rsid w:val="49D5B052"/>
    <w:rsid w:val="49D74D16"/>
    <w:rsid w:val="4ACF8320"/>
    <w:rsid w:val="4AD5BED2"/>
    <w:rsid w:val="4AE89C30"/>
    <w:rsid w:val="4AF4E871"/>
    <w:rsid w:val="4B0CD871"/>
    <w:rsid w:val="4B165EEB"/>
    <w:rsid w:val="4B41D17D"/>
    <w:rsid w:val="4B46E94A"/>
    <w:rsid w:val="4B8D4E4D"/>
    <w:rsid w:val="4BF4170C"/>
    <w:rsid w:val="4C05EFF6"/>
    <w:rsid w:val="4C30844B"/>
    <w:rsid w:val="4C6A4B44"/>
    <w:rsid w:val="4C6C11BA"/>
    <w:rsid w:val="4C6FBAE8"/>
    <w:rsid w:val="4CE2A0FA"/>
    <w:rsid w:val="4D16D4FC"/>
    <w:rsid w:val="4D597C70"/>
    <w:rsid w:val="4D7F7EA2"/>
    <w:rsid w:val="4E34590A"/>
    <w:rsid w:val="4E8C70C3"/>
    <w:rsid w:val="4EED853D"/>
    <w:rsid w:val="4FDD04C7"/>
    <w:rsid w:val="50049298"/>
    <w:rsid w:val="503F01DE"/>
    <w:rsid w:val="509443CD"/>
    <w:rsid w:val="50B8BDEA"/>
    <w:rsid w:val="50F925DD"/>
    <w:rsid w:val="51240806"/>
    <w:rsid w:val="513DAD1B"/>
    <w:rsid w:val="51572280"/>
    <w:rsid w:val="516F6D2B"/>
    <w:rsid w:val="521CB112"/>
    <w:rsid w:val="5241F0EE"/>
    <w:rsid w:val="5294D855"/>
    <w:rsid w:val="530553A4"/>
    <w:rsid w:val="53187BC7"/>
    <w:rsid w:val="54967670"/>
    <w:rsid w:val="54AE46A6"/>
    <w:rsid w:val="54D0DE75"/>
    <w:rsid w:val="54D289C6"/>
    <w:rsid w:val="55384CAB"/>
    <w:rsid w:val="563B1A7E"/>
    <w:rsid w:val="565E9559"/>
    <w:rsid w:val="5681C50E"/>
    <w:rsid w:val="5726DB99"/>
    <w:rsid w:val="57EEA881"/>
    <w:rsid w:val="580AC5D1"/>
    <w:rsid w:val="585AD022"/>
    <w:rsid w:val="5882390D"/>
    <w:rsid w:val="5894E516"/>
    <w:rsid w:val="58A7FB90"/>
    <w:rsid w:val="5C04615B"/>
    <w:rsid w:val="5C1FC14E"/>
    <w:rsid w:val="5C455FCF"/>
    <w:rsid w:val="5D2DB64A"/>
    <w:rsid w:val="5D81B842"/>
    <w:rsid w:val="5E031C6B"/>
    <w:rsid w:val="5E1DD1B5"/>
    <w:rsid w:val="5E5D7CA6"/>
    <w:rsid w:val="5E6AC16B"/>
    <w:rsid w:val="5E907407"/>
    <w:rsid w:val="5E93BC55"/>
    <w:rsid w:val="5F37681C"/>
    <w:rsid w:val="5FB7E0C1"/>
    <w:rsid w:val="5FE1B01B"/>
    <w:rsid w:val="60397986"/>
    <w:rsid w:val="60A4CFA6"/>
    <w:rsid w:val="60DAD532"/>
    <w:rsid w:val="619FED3C"/>
    <w:rsid w:val="61ABEB82"/>
    <w:rsid w:val="61FFEBE1"/>
    <w:rsid w:val="62BBEC90"/>
    <w:rsid w:val="62EF8912"/>
    <w:rsid w:val="6303A4E6"/>
    <w:rsid w:val="63878125"/>
    <w:rsid w:val="63CEC92B"/>
    <w:rsid w:val="63EAC8C8"/>
    <w:rsid w:val="64763BAD"/>
    <w:rsid w:val="64A3886F"/>
    <w:rsid w:val="653A1DBF"/>
    <w:rsid w:val="658A0D83"/>
    <w:rsid w:val="66A13F25"/>
    <w:rsid w:val="66AA3CED"/>
    <w:rsid w:val="66C41985"/>
    <w:rsid w:val="6757E288"/>
    <w:rsid w:val="67C675C8"/>
    <w:rsid w:val="680685B0"/>
    <w:rsid w:val="681ED431"/>
    <w:rsid w:val="685E6582"/>
    <w:rsid w:val="6870E9A4"/>
    <w:rsid w:val="6874C471"/>
    <w:rsid w:val="693D0F18"/>
    <w:rsid w:val="697959BB"/>
    <w:rsid w:val="6990E5B1"/>
    <w:rsid w:val="69A971AB"/>
    <w:rsid w:val="6AAB44C4"/>
    <w:rsid w:val="6BC910CA"/>
    <w:rsid w:val="6BE9F146"/>
    <w:rsid w:val="6C0F6D23"/>
    <w:rsid w:val="6C853C54"/>
    <w:rsid w:val="6C889150"/>
    <w:rsid w:val="6D1A85D8"/>
    <w:rsid w:val="6D30EB48"/>
    <w:rsid w:val="6D509F8D"/>
    <w:rsid w:val="6D62F3E0"/>
    <w:rsid w:val="6D7D6523"/>
    <w:rsid w:val="6D8090C9"/>
    <w:rsid w:val="6EFE4207"/>
    <w:rsid w:val="6F4A8F4B"/>
    <w:rsid w:val="6F7D6418"/>
    <w:rsid w:val="6F8EE9F1"/>
    <w:rsid w:val="6F98B90C"/>
    <w:rsid w:val="6FA92045"/>
    <w:rsid w:val="6FE048EB"/>
    <w:rsid w:val="712959B7"/>
    <w:rsid w:val="719C9A81"/>
    <w:rsid w:val="71B871DA"/>
    <w:rsid w:val="723FACB1"/>
    <w:rsid w:val="725BF416"/>
    <w:rsid w:val="736D7995"/>
    <w:rsid w:val="73E89C43"/>
    <w:rsid w:val="742D9DAA"/>
    <w:rsid w:val="755A5DA7"/>
    <w:rsid w:val="7664775F"/>
    <w:rsid w:val="76662EB6"/>
    <w:rsid w:val="766A8032"/>
    <w:rsid w:val="7677B897"/>
    <w:rsid w:val="76BE3F7A"/>
    <w:rsid w:val="76CA0793"/>
    <w:rsid w:val="7705B3B7"/>
    <w:rsid w:val="77348660"/>
    <w:rsid w:val="77A44807"/>
    <w:rsid w:val="77A4E76C"/>
    <w:rsid w:val="77AF35B9"/>
    <w:rsid w:val="77CD6BBB"/>
    <w:rsid w:val="7883F833"/>
    <w:rsid w:val="78A4AAD0"/>
    <w:rsid w:val="78D70A2D"/>
    <w:rsid w:val="78FAB464"/>
    <w:rsid w:val="7909AD80"/>
    <w:rsid w:val="7A2D9330"/>
    <w:rsid w:val="7AACA876"/>
    <w:rsid w:val="7AB3C77F"/>
    <w:rsid w:val="7AC9B7EC"/>
    <w:rsid w:val="7B01FCAA"/>
    <w:rsid w:val="7B51F8EB"/>
    <w:rsid w:val="7B7EC581"/>
    <w:rsid w:val="7B9512D2"/>
    <w:rsid w:val="7BB56F4C"/>
    <w:rsid w:val="7BBD88C2"/>
    <w:rsid w:val="7BCBF35E"/>
    <w:rsid w:val="7BF23F32"/>
    <w:rsid w:val="7C453726"/>
    <w:rsid w:val="7CBBB830"/>
    <w:rsid w:val="7CBF4165"/>
    <w:rsid w:val="7D5ED288"/>
    <w:rsid w:val="7DD93982"/>
    <w:rsid w:val="7DE6FB4B"/>
    <w:rsid w:val="7F3379B5"/>
    <w:rsid w:val="7FA7E564"/>
    <w:rsid w:val="7FE529A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F202C3"/>
  <w15:docId w15:val="{E2A3C887-14E0-462D-A9CE-6F4A7B43A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23D57"/>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 w:type="character" w:styleId="Collegamentovisitato">
    <w:name w:val="FollowedHyperlink"/>
    <w:basedOn w:val="Carpredefinitoparagrafo"/>
    <w:rsid w:val="004E10B4"/>
    <w:rPr>
      <w:color w:val="800080" w:themeColor="followedHyperlink"/>
      <w:u w:val="single"/>
    </w:rPr>
  </w:style>
  <w:style w:type="paragraph" w:styleId="Testocommento">
    <w:name w:val="annotation text"/>
    <w:basedOn w:val="Normale"/>
    <w:link w:val="TestocommentoCarattere"/>
    <w:unhideWhenUsed/>
    <w:rsid w:val="0003687E"/>
  </w:style>
  <w:style w:type="character" w:customStyle="1" w:styleId="TestocommentoCarattere">
    <w:name w:val="Testo commento Carattere"/>
    <w:basedOn w:val="Carpredefinitoparagrafo"/>
    <w:link w:val="Testocommento"/>
    <w:rsid w:val="0003687E"/>
  </w:style>
  <w:style w:type="paragraph" w:styleId="Soggettocommento">
    <w:name w:val="annotation subject"/>
    <w:basedOn w:val="Testocommento"/>
    <w:next w:val="Testocommento"/>
    <w:link w:val="SoggettocommentoCarattere"/>
    <w:semiHidden/>
    <w:unhideWhenUsed/>
    <w:rsid w:val="0003687E"/>
    <w:rPr>
      <w:b/>
      <w:bCs/>
    </w:rPr>
  </w:style>
  <w:style w:type="character" w:customStyle="1" w:styleId="SoggettocommentoCarattere">
    <w:name w:val="Soggetto commento Carattere"/>
    <w:basedOn w:val="TestocommentoCarattere"/>
    <w:link w:val="Soggettocommento"/>
    <w:semiHidden/>
    <w:rsid w:val="0003687E"/>
    <w:rPr>
      <w:b/>
      <w:bCs/>
    </w:rPr>
  </w:style>
  <w:style w:type="paragraph" w:customStyle="1" w:styleId="Level3">
    <w:name w:val="Level 3"/>
    <w:basedOn w:val="Normale"/>
    <w:next w:val="Normale"/>
    <w:link w:val="Level3Carattere"/>
    <w:qFormat/>
    <w:rsid w:val="00933009"/>
    <w:pPr>
      <w:numPr>
        <w:numId w:val="19"/>
      </w:numPr>
      <w:spacing w:after="210" w:line="264" w:lineRule="auto"/>
      <w:jc w:val="both"/>
      <w:outlineLvl w:val="2"/>
    </w:pPr>
    <w:rPr>
      <w:rFonts w:ascii="EYInterstate Light" w:eastAsia="Arial Unicode MS" w:hAnsi="EYInterstate Light"/>
      <w:szCs w:val="21"/>
      <w:lang w:val="en-GB" w:eastAsia="en-GB"/>
    </w:rPr>
  </w:style>
  <w:style w:type="character" w:customStyle="1" w:styleId="Level3Carattere">
    <w:name w:val="Level 3 Carattere"/>
    <w:link w:val="Level3"/>
    <w:rsid w:val="00933009"/>
    <w:rPr>
      <w:rFonts w:ascii="EYInterstate Light" w:eastAsia="Arial Unicode MS" w:hAnsi="EYInterstate Light"/>
      <w:szCs w:val="2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6543785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130825089">
      <w:bodyDiv w:val="1"/>
      <w:marLeft w:val="0"/>
      <w:marRight w:val="0"/>
      <w:marTop w:val="0"/>
      <w:marBottom w:val="0"/>
      <w:divBdr>
        <w:top w:val="none" w:sz="0" w:space="0" w:color="auto"/>
        <w:left w:val="none" w:sz="0" w:space="0" w:color="auto"/>
        <w:bottom w:val="none" w:sz="0" w:space="0" w:color="auto"/>
        <w:right w:val="none" w:sz="0" w:space="0" w:color="auto"/>
      </w:divBdr>
    </w:div>
    <w:div w:id="1168908980">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1904559977">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olimi.amministrazionetrasparente.cineca.it/contenuto35853_piano-integrato-di-attivit-e-organizzazione_711.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ormativa.polimi.it/strumenti/dettaglio-regolamento/codice-etico-e-di-comportament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limi.it/il-politecnico/governanc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151D70B04C444428A68314916E8D207" ma:contentTypeVersion="19" ma:contentTypeDescription="Creare un nuovo documento." ma:contentTypeScope="" ma:versionID="268cdc952695cc66b78a618c71ede5c6">
  <xsd:schema xmlns:xsd="http://www.w3.org/2001/XMLSchema" xmlns:xs="http://www.w3.org/2001/XMLSchema" xmlns:p="http://schemas.microsoft.com/office/2006/metadata/properties" xmlns:ns3="5521d3bb-d56f-4fd0-895e-09bedb451810" xmlns:ns4="a6a25202-f7d3-44ef-8a5e-fbfa4d8374c5" targetNamespace="http://schemas.microsoft.com/office/2006/metadata/properties" ma:root="true" ma:fieldsID="2f66dddc01a20b686697689caad8ca6e" ns3:_="" ns4:_="">
    <xsd:import namespace="5521d3bb-d56f-4fd0-895e-09bedb451810"/>
    <xsd:import namespace="a6a25202-f7d3-44ef-8a5e-fbfa4d8374c5"/>
    <xsd:element name="properties">
      <xsd:complexType>
        <xsd:sequence>
          <xsd:element name="documentManagement">
            <xsd:complexType>
              <xsd:all>
                <xsd:element ref="ns3:SharedWithUsers" minOccurs="0"/>
                <xsd:element ref="ns4:MediaServiceMetadata" minOccurs="0"/>
                <xsd:element ref="ns4:MediaServiceFastMetadata" minOccurs="0"/>
                <xsd:element ref="ns3:SharedWithDetails" minOccurs="0"/>
                <xsd:element ref="ns3:SharingHintHash"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MediaLengthInSeconds" minOccurs="0"/>
                <xsd:element ref="ns4:_activity" minOccurs="0"/>
                <xsd:element ref="ns4:MediaServiceObjectDetectorVersions" minOccurs="0"/>
                <xsd:element ref="ns4:MediaServiceSystemTags" minOccurs="0"/>
                <xsd:element ref="ns4:MediaServiceSearchProperties"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21d3bb-d56f-4fd0-895e-09bedb451810" elementFormDefault="qualified">
    <xsd:import namespace="http://schemas.microsoft.com/office/2006/documentManagement/types"/>
    <xsd:import namespace="http://schemas.microsoft.com/office/infopath/2007/PartnerControls"/>
    <xsd:element name="SharedWithUsers" ma:index="8"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a25202-f7d3-44ef-8a5e-fbfa4d8374c5"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a6a25202-f7d3-44ef-8a5e-fbfa4d8374c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0B545E-E328-40FD-AFD5-36F160273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21d3bb-d56f-4fd0-895e-09bedb451810"/>
    <ds:schemaRef ds:uri="a6a25202-f7d3-44ef-8a5e-fbfa4d8374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customXml/itemProps3.xml><?xml version="1.0" encoding="utf-8"?>
<ds:datastoreItem xmlns:ds="http://schemas.openxmlformats.org/officeDocument/2006/customXml" ds:itemID="{15429F32-7099-48AF-8858-EDB1FF6FDC78}">
  <ds:schemaRefs>
    <ds:schemaRef ds:uri="http://schemas.microsoft.com/office/infopath/2007/PartnerControls"/>
    <ds:schemaRef ds:uri="http://schemas.openxmlformats.org/package/2006/metadata/core-properties"/>
    <ds:schemaRef ds:uri="http://purl.org/dc/elements/1.1/"/>
    <ds:schemaRef ds:uri="http://purl.org/dc/terms/"/>
    <ds:schemaRef ds:uri="http://www.w3.org/XML/1998/namespace"/>
    <ds:schemaRef ds:uri="http://schemas.microsoft.com/office/2006/documentManagement/types"/>
    <ds:schemaRef ds:uri="http://schemas.microsoft.com/office/2006/metadata/properties"/>
    <ds:schemaRef ds:uri="a6a25202-f7d3-44ef-8a5e-fbfa4d8374c5"/>
    <ds:schemaRef ds:uri="http://purl.org/dc/dcmitype/"/>
    <ds:schemaRef ds:uri="5521d3bb-d56f-4fd0-895e-09bedb451810"/>
  </ds:schemaRefs>
</ds:datastoreItem>
</file>

<file path=customXml/itemProps4.xml><?xml version="1.0" encoding="utf-8"?>
<ds:datastoreItem xmlns:ds="http://schemas.openxmlformats.org/officeDocument/2006/customXml" ds:itemID="{6385E6D9-C6D9-444B-BE2E-B3D16F5C65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MODELLO2</Template>
  <TotalTime>0</TotalTime>
  <Pages>6</Pages>
  <Words>6662</Words>
  <Characters>40176</Characters>
  <Application>Microsoft Office Word</Application>
  <DocSecurity>4</DocSecurity>
  <Lines>787</Lines>
  <Paragraphs>327</Paragraphs>
  <ScaleCrop>false</ScaleCrop>
  <Company>Politecnico di Milano</Company>
  <LinksUpToDate>false</LinksUpToDate>
  <CharactersWithSpaces>46511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keywords/>
  <cp:lastModifiedBy>Rosalinda Saporito</cp:lastModifiedBy>
  <cp:revision>2</cp:revision>
  <cp:lastPrinted>2025-06-09T19:50:00Z</cp:lastPrinted>
  <dcterms:created xsi:type="dcterms:W3CDTF">2025-09-04T09:08:00Z</dcterms:created>
  <dcterms:modified xsi:type="dcterms:W3CDTF">2025-09-04T09:08:00Z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0x0101002151D70B04C444428A68314916E8D207</vt:lpwstr>
  </property>
</Properties>
</file>